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CE45" w14:textId="3509AF1C" w:rsidR="00A22BBF" w:rsidRPr="002513C2" w:rsidRDefault="003510FC" w:rsidP="006E1CB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2513C2">
        <w:rPr>
          <w:rFonts w:ascii="Times New Roman" w:hAnsi="Times New Roman" w:cs="Times New Roman"/>
          <w:b/>
          <w:bCs/>
          <w:sz w:val="24"/>
          <w:szCs w:val="24"/>
          <w:lang w:val="en-GB"/>
        </w:rPr>
        <w:t>FACULTATEA DE PSIHOLOGIE ȘI ȘTIINȚELE EDUCAȚIEI</w:t>
      </w:r>
    </w:p>
    <w:p w14:paraId="0CDAE792" w14:textId="77777777" w:rsidR="002513C2" w:rsidRPr="002513C2" w:rsidRDefault="002513C2" w:rsidP="002513C2">
      <w:pPr>
        <w:widowControl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3C2">
        <w:rPr>
          <w:rFonts w:ascii="Times New Roman" w:hAnsi="Times New Roman" w:cs="Times New Roman"/>
          <w:b/>
          <w:sz w:val="24"/>
          <w:szCs w:val="24"/>
        </w:rPr>
        <w:t xml:space="preserve">Graficul </w:t>
      </w:r>
      <w:proofErr w:type="spellStart"/>
      <w:r w:rsidRPr="002513C2">
        <w:rPr>
          <w:rFonts w:ascii="Times New Roman" w:hAnsi="Times New Roman" w:cs="Times New Roman"/>
          <w:b/>
          <w:sz w:val="24"/>
          <w:szCs w:val="24"/>
        </w:rPr>
        <w:t>desfăşurării</w:t>
      </w:r>
      <w:proofErr w:type="spellEnd"/>
      <w:r w:rsidRPr="002513C2">
        <w:rPr>
          <w:rFonts w:ascii="Times New Roman" w:hAnsi="Times New Roman" w:cs="Times New Roman"/>
          <w:b/>
          <w:sz w:val="24"/>
          <w:szCs w:val="24"/>
        </w:rPr>
        <w:t xml:space="preserve"> concursului de admitere la programele de studii universitare de </w:t>
      </w:r>
      <w:proofErr w:type="spellStart"/>
      <w:r w:rsidRPr="002513C2">
        <w:rPr>
          <w:rFonts w:ascii="Times New Roman" w:hAnsi="Times New Roman" w:cs="Times New Roman"/>
          <w:b/>
          <w:sz w:val="24"/>
          <w:szCs w:val="24"/>
        </w:rPr>
        <w:t>licenţă</w:t>
      </w:r>
      <w:proofErr w:type="spellEnd"/>
      <w:r w:rsidRPr="002513C2">
        <w:rPr>
          <w:rFonts w:ascii="Times New Roman" w:hAnsi="Times New Roman" w:cs="Times New Roman"/>
          <w:b/>
          <w:sz w:val="24"/>
          <w:szCs w:val="24"/>
        </w:rPr>
        <w:t xml:space="preserve">, forma de </w:t>
      </w:r>
      <w:proofErr w:type="spellStart"/>
      <w:r w:rsidRPr="002513C2">
        <w:rPr>
          <w:rFonts w:ascii="Times New Roman" w:hAnsi="Times New Roman" w:cs="Times New Roman"/>
          <w:b/>
          <w:sz w:val="24"/>
          <w:szCs w:val="24"/>
        </w:rPr>
        <w:t>învăţământ</w:t>
      </w:r>
      <w:proofErr w:type="spellEnd"/>
      <w:r w:rsidRPr="002513C2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2513C2">
        <w:rPr>
          <w:rFonts w:ascii="Times New Roman" w:hAnsi="Times New Roman" w:cs="Times New Roman"/>
          <w:b/>
          <w:sz w:val="24"/>
          <w:szCs w:val="24"/>
        </w:rPr>
        <w:t>frecvenţă</w:t>
      </w:r>
      <w:proofErr w:type="spellEnd"/>
    </w:p>
    <w:p w14:paraId="44F29625" w14:textId="77777777" w:rsidR="002513C2" w:rsidRPr="002513C2" w:rsidRDefault="002513C2" w:rsidP="002513C2">
      <w:pPr>
        <w:widowControl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13C2">
        <w:rPr>
          <w:rFonts w:ascii="Times New Roman" w:hAnsi="Times New Roman" w:cs="Times New Roman"/>
          <w:b/>
          <w:sz w:val="24"/>
          <w:szCs w:val="24"/>
        </w:rPr>
        <w:t>ETAPA iulie 2023</w:t>
      </w:r>
    </w:p>
    <w:p w14:paraId="4EEC0A7E" w14:textId="77777777" w:rsidR="002513C2" w:rsidRPr="002513C2" w:rsidRDefault="002513C2" w:rsidP="002513C2">
      <w:pPr>
        <w:widowControl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067"/>
      </w:tblGrid>
      <w:tr w:rsidR="002513C2" w:rsidRPr="002513C2" w14:paraId="5FDBDFF4" w14:textId="77777777" w:rsidTr="007C2805">
        <w:tc>
          <w:tcPr>
            <w:tcW w:w="5949" w:type="dxa"/>
          </w:tcPr>
          <w:p w14:paraId="505B766A" w14:textId="77777777" w:rsidR="002513C2" w:rsidRPr="002513C2" w:rsidRDefault="002513C2" w:rsidP="007C2805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70313346"/>
            <w:r w:rsidRPr="002513C2">
              <w:rPr>
                <w:b/>
                <w:bCs/>
                <w:sz w:val="24"/>
                <w:szCs w:val="24"/>
              </w:rPr>
              <w:t>Etape</w:t>
            </w:r>
          </w:p>
        </w:tc>
        <w:tc>
          <w:tcPr>
            <w:tcW w:w="3067" w:type="dxa"/>
          </w:tcPr>
          <w:p w14:paraId="5FDA96E6" w14:textId="77777777" w:rsidR="002513C2" w:rsidRPr="002513C2" w:rsidRDefault="002513C2" w:rsidP="007C2805">
            <w:pPr>
              <w:jc w:val="center"/>
              <w:rPr>
                <w:b/>
                <w:bCs/>
                <w:sz w:val="24"/>
                <w:szCs w:val="24"/>
              </w:rPr>
            </w:pPr>
            <w:r w:rsidRPr="002513C2">
              <w:rPr>
                <w:b/>
                <w:bCs/>
                <w:sz w:val="24"/>
                <w:szCs w:val="24"/>
              </w:rPr>
              <w:t>Perioada</w:t>
            </w:r>
          </w:p>
        </w:tc>
      </w:tr>
      <w:tr w:rsidR="002513C2" w:rsidRPr="002513C2" w14:paraId="749F6D62" w14:textId="77777777" w:rsidTr="007C2805">
        <w:tc>
          <w:tcPr>
            <w:tcW w:w="5949" w:type="dxa"/>
          </w:tcPr>
          <w:p w14:paraId="112B6AC9" w14:textId="77777777" w:rsidR="002513C2" w:rsidRPr="002513C2" w:rsidRDefault="002513C2" w:rsidP="007C2805">
            <w:pPr>
              <w:rPr>
                <w:sz w:val="24"/>
                <w:szCs w:val="24"/>
              </w:rPr>
            </w:pPr>
            <w:r w:rsidRPr="002513C2">
              <w:rPr>
                <w:sz w:val="24"/>
                <w:szCs w:val="24"/>
              </w:rPr>
              <w:t>Înscrieri la programele P, AS, PPS</w:t>
            </w:r>
          </w:p>
        </w:tc>
        <w:tc>
          <w:tcPr>
            <w:tcW w:w="3067" w:type="dxa"/>
          </w:tcPr>
          <w:p w14:paraId="49AC5E03" w14:textId="77777777" w:rsidR="002513C2" w:rsidRPr="002513C2" w:rsidRDefault="002513C2" w:rsidP="007C2805">
            <w:pPr>
              <w:jc w:val="center"/>
              <w:rPr>
                <w:sz w:val="24"/>
                <w:szCs w:val="24"/>
              </w:rPr>
            </w:pPr>
            <w:r w:rsidRPr="002513C2">
              <w:rPr>
                <w:sz w:val="24"/>
                <w:szCs w:val="24"/>
              </w:rPr>
              <w:t xml:space="preserve">06.07.2023 – 18.07.2023 </w:t>
            </w:r>
          </w:p>
        </w:tc>
      </w:tr>
      <w:tr w:rsidR="002513C2" w:rsidRPr="002513C2" w14:paraId="1D2F3B3F" w14:textId="77777777" w:rsidTr="007C2805">
        <w:tc>
          <w:tcPr>
            <w:tcW w:w="5949" w:type="dxa"/>
          </w:tcPr>
          <w:p w14:paraId="23342FB4" w14:textId="77777777" w:rsidR="002513C2" w:rsidRPr="002513C2" w:rsidRDefault="002513C2" w:rsidP="007C2805">
            <w:pPr>
              <w:rPr>
                <w:sz w:val="24"/>
                <w:szCs w:val="24"/>
              </w:rPr>
            </w:pPr>
            <w:r w:rsidRPr="002513C2">
              <w:rPr>
                <w:sz w:val="24"/>
                <w:szCs w:val="24"/>
              </w:rPr>
              <w:t>Înscrieri la programele PIPP</w:t>
            </w:r>
          </w:p>
        </w:tc>
        <w:tc>
          <w:tcPr>
            <w:tcW w:w="3067" w:type="dxa"/>
          </w:tcPr>
          <w:p w14:paraId="2416E3D5" w14:textId="77777777" w:rsidR="002513C2" w:rsidRPr="002513C2" w:rsidRDefault="002513C2" w:rsidP="007C2805">
            <w:pPr>
              <w:jc w:val="center"/>
              <w:rPr>
                <w:sz w:val="24"/>
                <w:szCs w:val="24"/>
              </w:rPr>
            </w:pPr>
            <w:r w:rsidRPr="002513C2">
              <w:rPr>
                <w:sz w:val="24"/>
                <w:szCs w:val="24"/>
              </w:rPr>
              <w:t xml:space="preserve">06.07.2023 – 16.07.2023 </w:t>
            </w:r>
          </w:p>
        </w:tc>
      </w:tr>
      <w:tr w:rsidR="002513C2" w:rsidRPr="002513C2" w14:paraId="0B94CC44" w14:textId="77777777" w:rsidTr="007C2805">
        <w:tc>
          <w:tcPr>
            <w:tcW w:w="9016" w:type="dxa"/>
            <w:gridSpan w:val="2"/>
          </w:tcPr>
          <w:p w14:paraId="3800A3B3" w14:textId="77777777" w:rsidR="002513C2" w:rsidRPr="002513C2" w:rsidRDefault="002513C2" w:rsidP="007C2805">
            <w:pPr>
              <w:jc w:val="center"/>
              <w:rPr>
                <w:b/>
                <w:bCs/>
                <w:color w:val="0000FF"/>
                <w:sz w:val="24"/>
                <w:szCs w:val="24"/>
              </w:rPr>
            </w:pPr>
            <w:r w:rsidRPr="002513C2">
              <w:rPr>
                <w:b/>
                <w:bCs/>
                <w:color w:val="0000FF"/>
                <w:sz w:val="24"/>
                <w:szCs w:val="24"/>
              </w:rPr>
              <w:t>ATENȚIE!! Platforma de admitere se închide în ultima zi de înscrieri ora 14.00!!!</w:t>
            </w:r>
          </w:p>
        </w:tc>
      </w:tr>
      <w:tr w:rsidR="002513C2" w:rsidRPr="002513C2" w14:paraId="0B2E6F11" w14:textId="77777777" w:rsidTr="007C2805">
        <w:tc>
          <w:tcPr>
            <w:tcW w:w="5949" w:type="dxa"/>
          </w:tcPr>
          <w:p w14:paraId="666D160E" w14:textId="77777777" w:rsidR="002513C2" w:rsidRPr="002513C2" w:rsidRDefault="002513C2" w:rsidP="007C280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513C2">
              <w:rPr>
                <w:rFonts w:ascii="Times New Roman" w:hAnsi="Times New Roman" w:cs="Times New Roman"/>
                <w:color w:val="auto"/>
              </w:rPr>
              <w:t>Probă eliminatorie PIPP: Abilități de comunicare și aptitudini – oral/practic</w:t>
            </w:r>
          </w:p>
        </w:tc>
        <w:tc>
          <w:tcPr>
            <w:tcW w:w="3067" w:type="dxa"/>
          </w:tcPr>
          <w:p w14:paraId="01F410A0" w14:textId="77777777" w:rsidR="002513C2" w:rsidRPr="002513C2" w:rsidRDefault="002513C2" w:rsidP="007C2805">
            <w:pPr>
              <w:jc w:val="center"/>
              <w:rPr>
                <w:sz w:val="24"/>
                <w:szCs w:val="24"/>
              </w:rPr>
            </w:pPr>
            <w:r w:rsidRPr="002513C2">
              <w:rPr>
                <w:sz w:val="24"/>
                <w:szCs w:val="24"/>
              </w:rPr>
              <w:t>17-18.07.2023</w:t>
            </w:r>
          </w:p>
        </w:tc>
      </w:tr>
      <w:tr w:rsidR="002513C2" w:rsidRPr="002513C2" w14:paraId="21C15499" w14:textId="77777777" w:rsidTr="007C2805">
        <w:tc>
          <w:tcPr>
            <w:tcW w:w="5949" w:type="dxa"/>
          </w:tcPr>
          <w:p w14:paraId="0F67A7B6" w14:textId="77777777" w:rsidR="002513C2" w:rsidRPr="002513C2" w:rsidRDefault="002513C2" w:rsidP="007C2805">
            <w:pPr>
              <w:rPr>
                <w:sz w:val="24"/>
                <w:szCs w:val="24"/>
              </w:rPr>
            </w:pPr>
            <w:r w:rsidRPr="002513C2">
              <w:rPr>
                <w:sz w:val="24"/>
                <w:szCs w:val="24"/>
              </w:rPr>
              <w:t xml:space="preserve">Afișarea listelor provizorii (liste de verificare) cu candidații în ordinea descrescătoare a mediilor </w:t>
            </w:r>
          </w:p>
        </w:tc>
        <w:tc>
          <w:tcPr>
            <w:tcW w:w="3067" w:type="dxa"/>
          </w:tcPr>
          <w:p w14:paraId="1699B4FF" w14:textId="77777777" w:rsidR="002513C2" w:rsidRPr="002513C2" w:rsidRDefault="002513C2" w:rsidP="007C2805">
            <w:pPr>
              <w:jc w:val="center"/>
              <w:rPr>
                <w:sz w:val="24"/>
                <w:szCs w:val="24"/>
              </w:rPr>
            </w:pPr>
            <w:r w:rsidRPr="002513C2">
              <w:rPr>
                <w:sz w:val="24"/>
                <w:szCs w:val="24"/>
              </w:rPr>
              <w:t>18.07.2023</w:t>
            </w:r>
          </w:p>
        </w:tc>
      </w:tr>
      <w:tr w:rsidR="002513C2" w:rsidRPr="002513C2" w14:paraId="1F2A83B5" w14:textId="77777777" w:rsidTr="007C2805">
        <w:tc>
          <w:tcPr>
            <w:tcW w:w="5949" w:type="dxa"/>
          </w:tcPr>
          <w:p w14:paraId="10D72506" w14:textId="77777777" w:rsidR="002513C2" w:rsidRPr="002513C2" w:rsidRDefault="002513C2" w:rsidP="007C2805">
            <w:pPr>
              <w:rPr>
                <w:sz w:val="24"/>
                <w:szCs w:val="24"/>
              </w:rPr>
            </w:pPr>
            <w:r w:rsidRPr="002513C2">
              <w:rPr>
                <w:sz w:val="24"/>
                <w:szCs w:val="24"/>
              </w:rPr>
              <w:t xml:space="preserve">Contestații </w:t>
            </w:r>
          </w:p>
        </w:tc>
        <w:tc>
          <w:tcPr>
            <w:tcW w:w="3067" w:type="dxa"/>
          </w:tcPr>
          <w:p w14:paraId="28B41230" w14:textId="77777777" w:rsidR="002513C2" w:rsidRPr="002513C2" w:rsidRDefault="002513C2" w:rsidP="007C2805">
            <w:pPr>
              <w:jc w:val="center"/>
              <w:rPr>
                <w:sz w:val="24"/>
                <w:szCs w:val="24"/>
              </w:rPr>
            </w:pPr>
            <w:r w:rsidRPr="002513C2">
              <w:rPr>
                <w:sz w:val="24"/>
                <w:szCs w:val="24"/>
              </w:rPr>
              <w:t>19.07.2023</w:t>
            </w:r>
          </w:p>
        </w:tc>
      </w:tr>
      <w:tr w:rsidR="002513C2" w:rsidRPr="002513C2" w14:paraId="4EBF267A" w14:textId="77777777" w:rsidTr="007C2805">
        <w:tc>
          <w:tcPr>
            <w:tcW w:w="5949" w:type="dxa"/>
          </w:tcPr>
          <w:p w14:paraId="3D0B84CB" w14:textId="77777777" w:rsidR="002513C2" w:rsidRPr="002513C2" w:rsidRDefault="002513C2" w:rsidP="007C2805">
            <w:pPr>
              <w:rPr>
                <w:sz w:val="24"/>
                <w:szCs w:val="24"/>
              </w:rPr>
            </w:pPr>
            <w:r w:rsidRPr="002513C2">
              <w:rPr>
                <w:sz w:val="24"/>
                <w:szCs w:val="24"/>
              </w:rPr>
              <w:t>Afișarea listelor definitive cu ierarhizarea candidaților în ordinea descrescătoare a mediilor</w:t>
            </w:r>
          </w:p>
        </w:tc>
        <w:tc>
          <w:tcPr>
            <w:tcW w:w="3067" w:type="dxa"/>
          </w:tcPr>
          <w:p w14:paraId="7DF22D42" w14:textId="77777777" w:rsidR="002513C2" w:rsidRPr="002513C2" w:rsidRDefault="002513C2" w:rsidP="007C2805">
            <w:pPr>
              <w:jc w:val="center"/>
              <w:rPr>
                <w:sz w:val="24"/>
                <w:szCs w:val="24"/>
              </w:rPr>
            </w:pPr>
            <w:r w:rsidRPr="002513C2">
              <w:rPr>
                <w:sz w:val="24"/>
                <w:szCs w:val="24"/>
              </w:rPr>
              <w:t>19.07.2023</w:t>
            </w:r>
          </w:p>
        </w:tc>
      </w:tr>
      <w:tr w:rsidR="002513C2" w:rsidRPr="002513C2" w14:paraId="754C700F" w14:textId="77777777" w:rsidTr="007C2805">
        <w:tc>
          <w:tcPr>
            <w:tcW w:w="5949" w:type="dxa"/>
          </w:tcPr>
          <w:p w14:paraId="1633E692" w14:textId="77777777" w:rsidR="002513C2" w:rsidRPr="002513C2" w:rsidRDefault="002513C2" w:rsidP="007C2805">
            <w:pPr>
              <w:rPr>
                <w:sz w:val="24"/>
                <w:szCs w:val="24"/>
              </w:rPr>
            </w:pPr>
            <w:r w:rsidRPr="002513C2">
              <w:rPr>
                <w:sz w:val="24"/>
                <w:szCs w:val="24"/>
              </w:rPr>
              <w:t>Înmatriculări pentru toate programele de licență. Semnarea contractelor de studii și depunerea documentelor în original</w:t>
            </w:r>
          </w:p>
        </w:tc>
        <w:tc>
          <w:tcPr>
            <w:tcW w:w="3067" w:type="dxa"/>
          </w:tcPr>
          <w:p w14:paraId="6021371E" w14:textId="77777777" w:rsidR="002513C2" w:rsidRPr="002513C2" w:rsidRDefault="002513C2" w:rsidP="007C2805">
            <w:pPr>
              <w:jc w:val="center"/>
              <w:rPr>
                <w:sz w:val="24"/>
                <w:szCs w:val="24"/>
              </w:rPr>
            </w:pPr>
            <w:r w:rsidRPr="002513C2">
              <w:rPr>
                <w:sz w:val="24"/>
                <w:szCs w:val="24"/>
              </w:rPr>
              <w:t>20.07.2023 – 23.07.2023</w:t>
            </w:r>
          </w:p>
        </w:tc>
      </w:tr>
      <w:tr w:rsidR="002513C2" w:rsidRPr="002513C2" w14:paraId="018BF2F1" w14:textId="77777777" w:rsidTr="007C2805">
        <w:tc>
          <w:tcPr>
            <w:tcW w:w="5949" w:type="dxa"/>
          </w:tcPr>
          <w:p w14:paraId="1073DA73" w14:textId="77777777" w:rsidR="002513C2" w:rsidRPr="002513C2" w:rsidRDefault="002513C2" w:rsidP="007C2805">
            <w:pPr>
              <w:rPr>
                <w:sz w:val="24"/>
                <w:szCs w:val="24"/>
              </w:rPr>
            </w:pPr>
            <w:r w:rsidRPr="002513C2">
              <w:rPr>
                <w:sz w:val="24"/>
                <w:szCs w:val="24"/>
              </w:rPr>
              <w:t>Afișarea listelor definitive cu ierarhizarea candidaților în ordinea descrescătoare a mediilor după retragerea candidaților neînmatriculați și urcarea candidaților aflați în așteptare</w:t>
            </w:r>
          </w:p>
        </w:tc>
        <w:tc>
          <w:tcPr>
            <w:tcW w:w="3067" w:type="dxa"/>
          </w:tcPr>
          <w:p w14:paraId="47902FF0" w14:textId="77777777" w:rsidR="002513C2" w:rsidRPr="002513C2" w:rsidRDefault="002513C2" w:rsidP="007C2805">
            <w:pPr>
              <w:jc w:val="center"/>
              <w:rPr>
                <w:sz w:val="24"/>
                <w:szCs w:val="24"/>
              </w:rPr>
            </w:pPr>
            <w:r w:rsidRPr="002513C2">
              <w:rPr>
                <w:sz w:val="24"/>
                <w:szCs w:val="24"/>
              </w:rPr>
              <w:t>24.07.2023</w:t>
            </w:r>
          </w:p>
        </w:tc>
      </w:tr>
      <w:tr w:rsidR="002513C2" w:rsidRPr="002513C2" w14:paraId="7E258B9F" w14:textId="77777777" w:rsidTr="007C2805">
        <w:tc>
          <w:tcPr>
            <w:tcW w:w="5949" w:type="dxa"/>
          </w:tcPr>
          <w:p w14:paraId="70F3B87A" w14:textId="77777777" w:rsidR="002513C2" w:rsidRPr="002513C2" w:rsidRDefault="002513C2" w:rsidP="007C2805">
            <w:pPr>
              <w:rPr>
                <w:sz w:val="24"/>
                <w:szCs w:val="24"/>
              </w:rPr>
            </w:pPr>
            <w:r w:rsidRPr="002513C2">
              <w:rPr>
                <w:sz w:val="24"/>
                <w:szCs w:val="24"/>
              </w:rPr>
              <w:t>Înmatriculări pentru toate programele de licență. Semnarea contractelor de studii și depunerea documentelor în original</w:t>
            </w:r>
          </w:p>
        </w:tc>
        <w:tc>
          <w:tcPr>
            <w:tcW w:w="3067" w:type="dxa"/>
          </w:tcPr>
          <w:p w14:paraId="50F9119D" w14:textId="77777777" w:rsidR="002513C2" w:rsidRPr="002513C2" w:rsidRDefault="002513C2" w:rsidP="007C2805">
            <w:pPr>
              <w:jc w:val="center"/>
              <w:rPr>
                <w:sz w:val="24"/>
                <w:szCs w:val="24"/>
              </w:rPr>
            </w:pPr>
            <w:r w:rsidRPr="002513C2">
              <w:rPr>
                <w:sz w:val="24"/>
                <w:szCs w:val="24"/>
              </w:rPr>
              <w:t>24.07.2023 – 26.07.2023</w:t>
            </w:r>
          </w:p>
        </w:tc>
      </w:tr>
      <w:tr w:rsidR="002513C2" w:rsidRPr="002513C2" w14:paraId="306E9AE5" w14:textId="77777777" w:rsidTr="007C2805">
        <w:tc>
          <w:tcPr>
            <w:tcW w:w="5949" w:type="dxa"/>
          </w:tcPr>
          <w:p w14:paraId="016A5FEE" w14:textId="77777777" w:rsidR="002513C2" w:rsidRPr="002513C2" w:rsidRDefault="002513C2" w:rsidP="007C2805">
            <w:pPr>
              <w:rPr>
                <w:sz w:val="24"/>
                <w:szCs w:val="24"/>
              </w:rPr>
            </w:pPr>
            <w:r w:rsidRPr="002513C2">
              <w:rPr>
                <w:sz w:val="24"/>
                <w:szCs w:val="24"/>
              </w:rPr>
              <w:t>Afișarea listelor definitive cu ierarhizarea candidaților în ordinea descrescătoare a mediilor după retragerea candidaților neînmatriculați și urcarea candidaților aflați în așteptare</w:t>
            </w:r>
          </w:p>
        </w:tc>
        <w:tc>
          <w:tcPr>
            <w:tcW w:w="3067" w:type="dxa"/>
          </w:tcPr>
          <w:p w14:paraId="68EEE907" w14:textId="77777777" w:rsidR="002513C2" w:rsidRPr="002513C2" w:rsidRDefault="002513C2" w:rsidP="007C2805">
            <w:pPr>
              <w:jc w:val="center"/>
              <w:rPr>
                <w:sz w:val="24"/>
                <w:szCs w:val="24"/>
              </w:rPr>
            </w:pPr>
            <w:r w:rsidRPr="002513C2">
              <w:rPr>
                <w:sz w:val="24"/>
                <w:szCs w:val="24"/>
              </w:rPr>
              <w:t>27.07.2023</w:t>
            </w:r>
          </w:p>
        </w:tc>
      </w:tr>
      <w:tr w:rsidR="002513C2" w:rsidRPr="002513C2" w14:paraId="31CAA7C2" w14:textId="77777777" w:rsidTr="007C2805">
        <w:tc>
          <w:tcPr>
            <w:tcW w:w="5949" w:type="dxa"/>
          </w:tcPr>
          <w:p w14:paraId="1E3910F8" w14:textId="77777777" w:rsidR="002513C2" w:rsidRPr="002513C2" w:rsidRDefault="002513C2" w:rsidP="007C2805">
            <w:pPr>
              <w:rPr>
                <w:sz w:val="24"/>
                <w:szCs w:val="24"/>
              </w:rPr>
            </w:pPr>
            <w:r w:rsidRPr="002513C2">
              <w:rPr>
                <w:sz w:val="24"/>
                <w:szCs w:val="24"/>
              </w:rPr>
              <w:t>Înmatriculări pentru toate programele de licență. Semnarea contractelor de studii și depunerea documentelor în original</w:t>
            </w:r>
          </w:p>
        </w:tc>
        <w:tc>
          <w:tcPr>
            <w:tcW w:w="3067" w:type="dxa"/>
          </w:tcPr>
          <w:p w14:paraId="0E4CC267" w14:textId="77777777" w:rsidR="002513C2" w:rsidRPr="002513C2" w:rsidRDefault="002513C2" w:rsidP="007C2805">
            <w:pPr>
              <w:jc w:val="center"/>
              <w:rPr>
                <w:sz w:val="24"/>
                <w:szCs w:val="24"/>
              </w:rPr>
            </w:pPr>
            <w:r w:rsidRPr="002513C2">
              <w:rPr>
                <w:sz w:val="24"/>
                <w:szCs w:val="24"/>
              </w:rPr>
              <w:t>27.07.2023 – 28.07.2023</w:t>
            </w:r>
          </w:p>
        </w:tc>
      </w:tr>
      <w:tr w:rsidR="002513C2" w:rsidRPr="002513C2" w14:paraId="04ADA17A" w14:textId="77777777" w:rsidTr="007C2805">
        <w:tc>
          <w:tcPr>
            <w:tcW w:w="5949" w:type="dxa"/>
          </w:tcPr>
          <w:p w14:paraId="46929C1C" w14:textId="77777777" w:rsidR="002513C2" w:rsidRPr="002513C2" w:rsidRDefault="002513C2" w:rsidP="007C2805">
            <w:pPr>
              <w:rPr>
                <w:sz w:val="24"/>
                <w:szCs w:val="24"/>
              </w:rPr>
            </w:pPr>
            <w:proofErr w:type="spellStart"/>
            <w:r w:rsidRPr="002513C2">
              <w:rPr>
                <w:sz w:val="24"/>
                <w:szCs w:val="24"/>
              </w:rPr>
              <w:t>Afişarea</w:t>
            </w:r>
            <w:proofErr w:type="spellEnd"/>
            <w:r w:rsidRPr="002513C2">
              <w:rPr>
                <w:sz w:val="24"/>
                <w:szCs w:val="24"/>
              </w:rPr>
              <w:t xml:space="preserve"> listelor finale cu </w:t>
            </w:r>
            <w:proofErr w:type="spellStart"/>
            <w:r w:rsidRPr="002513C2">
              <w:rPr>
                <w:sz w:val="24"/>
                <w:szCs w:val="24"/>
              </w:rPr>
              <w:t>candidaţii</w:t>
            </w:r>
            <w:proofErr w:type="spellEnd"/>
            <w:r w:rsidRPr="002513C2">
              <w:rPr>
                <w:sz w:val="24"/>
                <w:szCs w:val="24"/>
              </w:rPr>
              <w:t xml:space="preserve"> declarați admiși și înmatriculați.</w:t>
            </w:r>
          </w:p>
        </w:tc>
        <w:tc>
          <w:tcPr>
            <w:tcW w:w="3067" w:type="dxa"/>
          </w:tcPr>
          <w:p w14:paraId="017BC7D3" w14:textId="77777777" w:rsidR="002513C2" w:rsidRPr="002513C2" w:rsidRDefault="002513C2" w:rsidP="007C2805">
            <w:pPr>
              <w:jc w:val="center"/>
              <w:rPr>
                <w:sz w:val="24"/>
                <w:szCs w:val="24"/>
              </w:rPr>
            </w:pPr>
            <w:r w:rsidRPr="002513C2">
              <w:rPr>
                <w:sz w:val="24"/>
                <w:szCs w:val="24"/>
              </w:rPr>
              <w:t>28.07.2023</w:t>
            </w:r>
          </w:p>
        </w:tc>
      </w:tr>
      <w:bookmarkEnd w:id="0"/>
    </w:tbl>
    <w:p w14:paraId="1418852A" w14:textId="77777777" w:rsidR="002513C2" w:rsidRPr="002513C2" w:rsidRDefault="002513C2" w:rsidP="002513C2">
      <w:pPr>
        <w:widowControl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B951F1" w14:textId="77777777" w:rsidR="002513C2" w:rsidRPr="002513C2" w:rsidRDefault="002513C2" w:rsidP="002513C2">
      <w:pPr>
        <w:widowControl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894F2A" w14:textId="77777777" w:rsidR="002513C2" w:rsidRPr="002513C2" w:rsidRDefault="002513C2" w:rsidP="002513C2">
      <w:pPr>
        <w:widowControl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8F91D3" w14:textId="6A053600" w:rsidR="00E448E5" w:rsidRPr="002513C2" w:rsidRDefault="00E448E5" w:rsidP="006E1CB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sectPr w:rsidR="00E448E5" w:rsidRPr="002513C2" w:rsidSect="00AF28DC">
      <w:headerReference w:type="default" r:id="rId7"/>
      <w:pgSz w:w="11906" w:h="16838" w:code="9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5D79D" w14:textId="77777777" w:rsidR="0096439D" w:rsidRDefault="0096439D" w:rsidP="005F0AC2">
      <w:pPr>
        <w:spacing w:after="0" w:line="240" w:lineRule="auto"/>
      </w:pPr>
      <w:r>
        <w:separator/>
      </w:r>
    </w:p>
  </w:endnote>
  <w:endnote w:type="continuationSeparator" w:id="0">
    <w:p w14:paraId="36445672" w14:textId="77777777" w:rsidR="0096439D" w:rsidRDefault="0096439D" w:rsidP="005F0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7B93C" w14:textId="77777777" w:rsidR="0096439D" w:rsidRDefault="0096439D" w:rsidP="005F0AC2">
      <w:pPr>
        <w:spacing w:after="0" w:line="240" w:lineRule="auto"/>
      </w:pPr>
      <w:r>
        <w:separator/>
      </w:r>
    </w:p>
  </w:footnote>
  <w:footnote w:type="continuationSeparator" w:id="0">
    <w:p w14:paraId="68226C37" w14:textId="77777777" w:rsidR="0096439D" w:rsidRDefault="0096439D" w:rsidP="005F0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9CE4A" w14:textId="77777777" w:rsidR="005F0AC2" w:rsidRDefault="005F0AC2" w:rsidP="005F0AC2">
    <w:pPr>
      <w:pStyle w:val="Header"/>
      <w:ind w:left="-1440"/>
    </w:pPr>
    <w:r>
      <w:rPr>
        <w:noProof/>
      </w:rPr>
      <w:drawing>
        <wp:inline distT="0" distB="0" distL="0" distR="0" wp14:anchorId="6199CE4B" wp14:editId="6199CE4C">
          <wp:extent cx="7510145" cy="1912841"/>
          <wp:effectExtent l="0" t="0" r="0" b="0"/>
          <wp:docPr id="1" name="Picture 1" descr="Graphical user interface, text, application, ema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, emai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997" cy="1932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E396F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FB7328F"/>
    <w:multiLevelType w:val="hybridMultilevel"/>
    <w:tmpl w:val="E5E4E7E0"/>
    <w:lvl w:ilvl="0" w:tplc="5F628B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F77D6"/>
    <w:multiLevelType w:val="hybridMultilevel"/>
    <w:tmpl w:val="285808F4"/>
    <w:lvl w:ilvl="0" w:tplc="3FF62E90">
      <w:start w:val="1"/>
      <w:numFmt w:val="decimal"/>
      <w:lvlText w:val="(%1)"/>
      <w:lvlJc w:val="left"/>
      <w:pPr>
        <w:ind w:left="214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102415"/>
    <w:multiLevelType w:val="hybridMultilevel"/>
    <w:tmpl w:val="C2C4760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C0B6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3C42D78"/>
    <w:multiLevelType w:val="hybridMultilevel"/>
    <w:tmpl w:val="30D6CCF8"/>
    <w:lvl w:ilvl="0" w:tplc="760405D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87DC6"/>
    <w:multiLevelType w:val="hybridMultilevel"/>
    <w:tmpl w:val="B3DA2CC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019372">
    <w:abstractNumId w:val="1"/>
  </w:num>
  <w:num w:numId="2" w16cid:durableId="2129273751">
    <w:abstractNumId w:val="5"/>
  </w:num>
  <w:num w:numId="3" w16cid:durableId="285937678">
    <w:abstractNumId w:val="3"/>
  </w:num>
  <w:num w:numId="4" w16cid:durableId="1820682328">
    <w:abstractNumId w:val="4"/>
  </w:num>
  <w:num w:numId="5" w16cid:durableId="1408461527">
    <w:abstractNumId w:val="2"/>
  </w:num>
  <w:num w:numId="6" w16cid:durableId="121777102">
    <w:abstractNumId w:val="6"/>
  </w:num>
  <w:num w:numId="7" w16cid:durableId="67857872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4A"/>
    <w:rsid w:val="000C2DD8"/>
    <w:rsid w:val="00167FD4"/>
    <w:rsid w:val="002513C2"/>
    <w:rsid w:val="003143BB"/>
    <w:rsid w:val="00333E0C"/>
    <w:rsid w:val="003510FC"/>
    <w:rsid w:val="0036500C"/>
    <w:rsid w:val="003B5E71"/>
    <w:rsid w:val="00455440"/>
    <w:rsid w:val="00456F2A"/>
    <w:rsid w:val="00490C03"/>
    <w:rsid w:val="004A2D07"/>
    <w:rsid w:val="00505C0B"/>
    <w:rsid w:val="005F0AC2"/>
    <w:rsid w:val="006E1CB2"/>
    <w:rsid w:val="006F7506"/>
    <w:rsid w:val="00752BD2"/>
    <w:rsid w:val="007664EB"/>
    <w:rsid w:val="007B2B4A"/>
    <w:rsid w:val="0096439D"/>
    <w:rsid w:val="00976593"/>
    <w:rsid w:val="009F46A4"/>
    <w:rsid w:val="00A158FC"/>
    <w:rsid w:val="00A22BBF"/>
    <w:rsid w:val="00AB1290"/>
    <w:rsid w:val="00AF28DC"/>
    <w:rsid w:val="00B110EA"/>
    <w:rsid w:val="00C43262"/>
    <w:rsid w:val="00C62446"/>
    <w:rsid w:val="00DB0164"/>
    <w:rsid w:val="00E448E5"/>
    <w:rsid w:val="00EE0FB2"/>
    <w:rsid w:val="00F16C99"/>
    <w:rsid w:val="00F7656D"/>
    <w:rsid w:val="00FC56C8"/>
    <w:rsid w:val="00FE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9CE45"/>
  <w15:chartTrackingRefBased/>
  <w15:docId w15:val="{07AF8A21-21C3-4D17-89D6-D2EFD6AE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BD2"/>
    <w:pPr>
      <w:spacing w:line="254" w:lineRule="auto"/>
    </w:pPr>
    <w:rPr>
      <w:lang w:val="ro-RO"/>
    </w:rPr>
  </w:style>
  <w:style w:type="paragraph" w:styleId="Heading1">
    <w:name w:val="heading 1"/>
    <w:basedOn w:val="Normal"/>
    <w:next w:val="Normal"/>
    <w:link w:val="Heading1Char"/>
    <w:qFormat/>
    <w:rsid w:val="00333E0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18"/>
      <w:szCs w:val="20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33E0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333E0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Heading5">
    <w:name w:val="heading 5"/>
    <w:basedOn w:val="Normal"/>
    <w:next w:val="Normal"/>
    <w:link w:val="Heading5Char"/>
    <w:qFormat/>
    <w:rsid w:val="00333E0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F0AC2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5F0AC2"/>
  </w:style>
  <w:style w:type="paragraph" w:styleId="Footer">
    <w:name w:val="footer"/>
    <w:basedOn w:val="Normal"/>
    <w:link w:val="FooterChar"/>
    <w:uiPriority w:val="99"/>
    <w:unhideWhenUsed/>
    <w:rsid w:val="005F0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AC2"/>
  </w:style>
  <w:style w:type="character" w:styleId="Hyperlink">
    <w:name w:val="Hyperlink"/>
    <w:basedOn w:val="DefaultParagraphFont"/>
    <w:uiPriority w:val="99"/>
    <w:unhideWhenUsed/>
    <w:rsid w:val="00752BD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E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6E1C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6E1CB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4A2D0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A2D07"/>
    <w:pPr>
      <w:widowControl w:val="0"/>
      <w:spacing w:after="0" w:line="227" w:lineRule="exact"/>
    </w:pPr>
    <w:rPr>
      <w:rFonts w:ascii="Times New Roman" w:eastAsia="Times New Roman" w:hAnsi="Times New Roman" w:cs="Times New Roman"/>
      <w:lang w:val="en-US"/>
    </w:rPr>
  </w:style>
  <w:style w:type="character" w:customStyle="1" w:styleId="Heading1Char">
    <w:name w:val="Heading 1 Char"/>
    <w:basedOn w:val="DefaultParagraphFont"/>
    <w:link w:val="Heading1"/>
    <w:rsid w:val="00333E0C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333E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33E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333E0C"/>
    <w:rPr>
      <w:rFonts w:ascii="Times New Roman" w:eastAsia="Times New Roman" w:hAnsi="Times New Roman" w:cs="Times New Roman"/>
      <w:b/>
      <w:bCs/>
      <w:i/>
      <w:iCs/>
      <w:sz w:val="26"/>
      <w:szCs w:val="26"/>
      <w:lang w:val="ro-RO" w:eastAsia="ro-RO"/>
    </w:rPr>
  </w:style>
  <w:style w:type="paragraph" w:styleId="CommentText">
    <w:name w:val="annotation text"/>
    <w:basedOn w:val="Normal"/>
    <w:link w:val="CommentTextChar"/>
    <w:rsid w:val="0033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333E0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333E0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333E0C"/>
    <w:rPr>
      <w:rFonts w:ascii="Tahoma" w:eastAsia="Times New Roman" w:hAnsi="Tahoma" w:cs="Times New Roman"/>
      <w:sz w:val="16"/>
      <w:szCs w:val="16"/>
    </w:rPr>
  </w:style>
  <w:style w:type="character" w:customStyle="1" w:styleId="HeaderChar1">
    <w:name w:val="Header Char1"/>
    <w:rsid w:val="00333E0C"/>
    <w:rPr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rsid w:val="00333E0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333E0C"/>
    <w:rPr>
      <w:rFonts w:ascii="Courier New" w:eastAsia="Times New Roman" w:hAnsi="Courier New" w:cs="Courier New"/>
      <w:sz w:val="20"/>
      <w:szCs w:val="20"/>
    </w:rPr>
  </w:style>
  <w:style w:type="character" w:customStyle="1" w:styleId="sttalineat">
    <w:name w:val="st_talineat"/>
    <w:basedOn w:val="DefaultParagraphFont"/>
    <w:rsid w:val="00333E0C"/>
  </w:style>
  <w:style w:type="character" w:customStyle="1" w:styleId="stalineat">
    <w:name w:val="st_alineat"/>
    <w:basedOn w:val="DefaultParagraphFont"/>
    <w:rsid w:val="00333E0C"/>
  </w:style>
  <w:style w:type="character" w:customStyle="1" w:styleId="start">
    <w:name w:val="st_art"/>
    <w:basedOn w:val="DefaultParagraphFont"/>
    <w:rsid w:val="00333E0C"/>
  </w:style>
  <w:style w:type="character" w:customStyle="1" w:styleId="apple-converted-space">
    <w:name w:val="apple-converted-space"/>
    <w:rsid w:val="00333E0C"/>
  </w:style>
  <w:style w:type="character" w:styleId="Strong">
    <w:name w:val="Strong"/>
    <w:qFormat/>
    <w:rsid w:val="00333E0C"/>
    <w:rPr>
      <w:b/>
    </w:rPr>
  </w:style>
  <w:style w:type="character" w:styleId="FollowedHyperlink">
    <w:name w:val="FollowedHyperlink"/>
    <w:rsid w:val="00333E0C"/>
    <w:rPr>
      <w:color w:val="954F72"/>
      <w:u w:val="single"/>
    </w:rPr>
  </w:style>
  <w:style w:type="paragraph" w:customStyle="1" w:styleId="Default">
    <w:name w:val="Default"/>
    <w:rsid w:val="00333E0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333E0C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333E0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BodyTextIndent3">
    <w:name w:val="Body Text Indent 3"/>
    <w:basedOn w:val="Normal"/>
    <w:link w:val="BodyTextIndent3Char"/>
    <w:rsid w:val="00333E0C"/>
    <w:pPr>
      <w:spacing w:after="0" w:line="240" w:lineRule="auto"/>
      <w:ind w:left="927"/>
      <w:jc w:val="both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BodyTextIndent3Char">
    <w:name w:val="Body Text Indent 3 Char"/>
    <w:basedOn w:val="DefaultParagraphFont"/>
    <w:link w:val="BodyTextIndent3"/>
    <w:rsid w:val="00333E0C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rsid w:val="00333E0C"/>
    <w:pPr>
      <w:spacing w:before="240"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333E0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333E0C"/>
    <w:rPr>
      <w:vertAlign w:val="superscript"/>
    </w:rPr>
  </w:style>
  <w:style w:type="paragraph" w:customStyle="1" w:styleId="H3">
    <w:name w:val="H3"/>
    <w:basedOn w:val="Heading3"/>
    <w:link w:val="H3Char"/>
    <w:qFormat/>
    <w:rsid w:val="00333E0C"/>
    <w:pPr>
      <w:shd w:val="clear" w:color="auto" w:fill="FFFFFF"/>
      <w:ind w:right="-663"/>
      <w:jc w:val="both"/>
    </w:pPr>
    <w:rPr>
      <w:rFonts w:ascii="Arial" w:hAnsi="Arial"/>
      <w:bCs w:val="0"/>
      <w:sz w:val="22"/>
      <w:szCs w:val="22"/>
      <w:lang w:val="ro-RO"/>
    </w:rPr>
  </w:style>
  <w:style w:type="character" w:customStyle="1" w:styleId="H3Char">
    <w:name w:val="H3 Char"/>
    <w:link w:val="H3"/>
    <w:rsid w:val="00333E0C"/>
    <w:rPr>
      <w:rFonts w:ascii="Arial" w:eastAsia="Times New Roman" w:hAnsi="Arial" w:cs="Times New Roman"/>
      <w:b/>
      <w:shd w:val="clear" w:color="auto" w:fill="FFFFFF"/>
      <w:lang w:val="ro-RO"/>
    </w:rPr>
  </w:style>
  <w:style w:type="paragraph" w:customStyle="1" w:styleId="al">
    <w:name w:val="a_l"/>
    <w:basedOn w:val="Normal"/>
    <w:rsid w:val="00333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333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rsid w:val="00333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rsid w:val="00333E0C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2">
    <w:name w:val="H2"/>
    <w:basedOn w:val="Heading2"/>
    <w:link w:val="H2Char"/>
    <w:qFormat/>
    <w:rsid w:val="00333E0C"/>
    <w:pPr>
      <w:jc w:val="center"/>
    </w:pPr>
    <w:rPr>
      <w:rFonts w:ascii="Calibri Light" w:hAnsi="Calibri Light"/>
      <w:i w:val="0"/>
      <w:sz w:val="24"/>
    </w:rPr>
  </w:style>
  <w:style w:type="character" w:customStyle="1" w:styleId="H2Char">
    <w:name w:val="H2 Char"/>
    <w:link w:val="H2"/>
    <w:rsid w:val="00333E0C"/>
    <w:rPr>
      <w:rFonts w:ascii="Calibri Light" w:eastAsia="Times New Roman" w:hAnsi="Calibri Light" w:cs="Times New Roman"/>
      <w:b/>
      <w:bCs/>
      <w:iCs/>
      <w:sz w:val="24"/>
      <w:szCs w:val="28"/>
    </w:rPr>
  </w:style>
  <w:style w:type="paragraph" w:styleId="TOC2">
    <w:name w:val="toc 2"/>
    <w:basedOn w:val="Normal"/>
    <w:next w:val="Normal"/>
    <w:autoRedefine/>
    <w:uiPriority w:val="39"/>
    <w:rsid w:val="00333E0C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unhideWhenUsed/>
    <w:qFormat/>
    <w:rsid w:val="00333E0C"/>
    <w:pPr>
      <w:spacing w:after="200" w:line="240" w:lineRule="auto"/>
    </w:pPr>
    <w:rPr>
      <w:rFonts w:ascii="Times New Roman" w:eastAsia="Times New Roman" w:hAnsi="Times New Roman" w:cs="Times New Roman"/>
      <w:b/>
      <w:bCs/>
      <w:color w:val="4472C4" w:themeColor="accent1"/>
      <w:sz w:val="18"/>
      <w:szCs w:val="18"/>
      <w:lang w:val="en-US"/>
    </w:rPr>
  </w:style>
  <w:style w:type="table" w:customStyle="1" w:styleId="Stil1">
    <w:name w:val="Stil1"/>
    <w:basedOn w:val="TableNormal"/>
    <w:rsid w:val="00333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/>
  </w:style>
  <w:style w:type="character" w:styleId="UnresolvedMention">
    <w:name w:val="Unresolved Mention"/>
    <w:basedOn w:val="DefaultParagraphFont"/>
    <w:uiPriority w:val="99"/>
    <w:semiHidden/>
    <w:unhideWhenUsed/>
    <w:rsid w:val="00333E0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3E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3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Ovidiu Felipov</dc:creator>
  <cp:keywords/>
  <dc:description/>
  <cp:lastModifiedBy>Claudia Sălceanu</cp:lastModifiedBy>
  <cp:revision>19</cp:revision>
  <dcterms:created xsi:type="dcterms:W3CDTF">2021-11-07T09:57:00Z</dcterms:created>
  <dcterms:modified xsi:type="dcterms:W3CDTF">2023-06-22T13:11:00Z</dcterms:modified>
</cp:coreProperties>
</file>