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5B44" w14:textId="77777777" w:rsidR="0048372F" w:rsidRDefault="0048372F" w:rsidP="004837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8372F">
        <w:rPr>
          <w:rFonts w:ascii="Times New Roman" w:hAnsi="Times New Roman" w:cs="Times New Roman"/>
          <w:b/>
          <w:bCs/>
          <w:sz w:val="28"/>
          <w:szCs w:val="28"/>
          <w:lang w:val="ro-RO"/>
        </w:rPr>
        <w:t>STRUCTURA PROIECTULUI DE CERCETARE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PENTRU CONCURSUL DE ADMITERE LA PROGRAMELE DE MASTERAT</w:t>
      </w:r>
    </w:p>
    <w:p w14:paraId="2FB58550" w14:textId="77777777" w:rsidR="0048372F" w:rsidRDefault="0048372F" w:rsidP="004837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PSIHODIAGNOZA PERSONALITĂŢII ŞI </w:t>
      </w:r>
    </w:p>
    <w:p w14:paraId="0863870C" w14:textId="61C82188" w:rsidR="003F5DCD" w:rsidRDefault="0048372F" w:rsidP="004837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MANAGEMENT EDUCAŢIONAL</w:t>
      </w:r>
    </w:p>
    <w:p w14:paraId="55BB4595" w14:textId="0C69438B" w:rsidR="0048372F" w:rsidRDefault="0048372F" w:rsidP="004837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D50D9E1" w14:textId="3ADC4269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Tema de cercetare</w:t>
      </w:r>
    </w:p>
    <w:p w14:paraId="2EEC85F2" w14:textId="67EF268A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Documentarea cercetării în domeniul temei</w:t>
      </w:r>
    </w:p>
    <w:p w14:paraId="5CA6688D" w14:textId="1AAACFD9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Obiectivele si ipotezele cercetării</w:t>
      </w:r>
    </w:p>
    <w:p w14:paraId="25F47B45" w14:textId="3AEB5C74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Concepte cheie: definire, operaţionalizare, variabilele cercetării</w:t>
      </w:r>
    </w:p>
    <w:p w14:paraId="72469D0A" w14:textId="433C4932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Lotul de subiecţi</w:t>
      </w:r>
    </w:p>
    <w:p w14:paraId="7AD0ED69" w14:textId="5DB5E721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Instrumente şi metode de cercetare</w:t>
      </w:r>
    </w:p>
    <w:p w14:paraId="2670CD9B" w14:textId="4286FCD8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Rezultate estimate, implicaţii teoretice, metode aplicative</w:t>
      </w:r>
    </w:p>
    <w:p w14:paraId="4F9ECA14" w14:textId="417F9FFB" w:rsid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Limite şi perspective ale cercet</w:t>
      </w:r>
      <w:r w:rsidR="00587661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rii </w:t>
      </w:r>
    </w:p>
    <w:p w14:paraId="58A37FDA" w14:textId="557CA141" w:rsidR="0048372F" w:rsidRPr="0048372F" w:rsidRDefault="0048372F" w:rsidP="00483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Bibliografie</w:t>
      </w:r>
    </w:p>
    <w:sectPr w:rsidR="0048372F" w:rsidRPr="0048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66CEC"/>
    <w:multiLevelType w:val="hybridMultilevel"/>
    <w:tmpl w:val="C628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D"/>
    <w:rsid w:val="003F5DCD"/>
    <w:rsid w:val="0048372F"/>
    <w:rsid w:val="005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6ED9"/>
  <w15:chartTrackingRefBased/>
  <w15:docId w15:val="{0F3A07A1-3D30-4730-9FB2-3A992A3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Enache</dc:creator>
  <cp:keywords/>
  <dc:description/>
  <cp:lastModifiedBy>Rodica Enache</cp:lastModifiedBy>
  <cp:revision>3</cp:revision>
  <dcterms:created xsi:type="dcterms:W3CDTF">2019-06-13T06:41:00Z</dcterms:created>
  <dcterms:modified xsi:type="dcterms:W3CDTF">2019-06-13T06:42:00Z</dcterms:modified>
</cp:coreProperties>
</file>