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D2AB9">
        <w:rPr>
          <w:sz w:val="20"/>
        </w:rPr>
        <w:t xml:space="preserve"> PSIHODIAGNOZA PERSONALITĂȚII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1F7AF0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84D17" w:rsidRDefault="00A211D1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211D1" w:rsidRDefault="00A211D1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A211D1" w:rsidRDefault="00BD2AB9">
            <w:pPr>
              <w:rPr>
                <w:sz w:val="20"/>
              </w:rPr>
            </w:pPr>
            <w:r>
              <w:rPr>
                <w:sz w:val="20"/>
              </w:rPr>
              <w:t xml:space="preserve">Fundamentele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A211D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11D1" w:rsidRDefault="00A211D1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Fundamentele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Fundamentele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Fundamentele psihometriei,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  <w:r>
              <w:rPr>
                <w:sz w:val="20"/>
              </w:rPr>
              <w:t xml:space="preserve">Metodologia construcției testelor psihologice,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Metodologia construcției testelor psihologice,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Metodologia construcției testelor psihologice,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Metodologia construcției testelor psihologice,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 xml:space="preserve">., tânărului si adultului,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Sălceanu, sala M7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D2AB9" w:rsidRDefault="00BD2AB9" w:rsidP="003D763B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 xml:space="preserve">., tânărului si adultului,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Sălceanu, sala M7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Evaluarea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 215A</w:t>
            </w: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Evaluarea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 215A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Evaluarea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 215A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Evaluarea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 215A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Pr="00455100" w:rsidRDefault="00BD2AB9">
            <w:pPr>
              <w:rPr>
                <w:bCs/>
                <w:i/>
                <w:sz w:val="20"/>
              </w:rPr>
            </w:pPr>
            <w:r w:rsidRPr="00455100">
              <w:rPr>
                <w:bCs/>
                <w:i/>
                <w:sz w:val="20"/>
              </w:rPr>
              <w:t>28.11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455100" w:rsidRDefault="00BD2AB9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455100" w:rsidRDefault="00BD2AB9">
            <w:pPr>
              <w:rPr>
                <w:bCs/>
                <w:i/>
                <w:sz w:val="20"/>
              </w:rPr>
            </w:pPr>
            <w:r w:rsidRPr="00455100">
              <w:rPr>
                <w:bCs/>
                <w:i/>
                <w:sz w:val="20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Pr="00455100" w:rsidRDefault="00BD2AB9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Pr="00847B90" w:rsidRDefault="00BD2AB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 profesională,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E202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847B90" w:rsidRDefault="00BD2AB9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847B90" w:rsidRDefault="00BD2AB9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 profesională,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E202</w:t>
            </w:r>
          </w:p>
        </w:tc>
      </w:tr>
      <w:tr w:rsidR="00BD2AB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>
            <w:pPr>
              <w:rPr>
                <w:sz w:val="20"/>
              </w:rPr>
            </w:pP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Pr="00E41DB6" w:rsidRDefault="00BD2AB9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 profesională,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E202</w:t>
            </w: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>
            <w:pPr>
              <w:rPr>
                <w:iCs/>
                <w:sz w:val="20"/>
              </w:rPr>
            </w:pP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Etică și deontologie profesională,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E202</w:t>
            </w: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Pr="00E41DB6" w:rsidRDefault="00BD2AB9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Pr="00E41DB6" w:rsidRDefault="00BD2AB9">
            <w:pPr>
              <w:rPr>
                <w:iCs/>
                <w:sz w:val="20"/>
              </w:rPr>
            </w:pP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D2AB9" w:rsidRPr="00E41DB6" w:rsidRDefault="00BD2AB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Teorii actuale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I. Ciorbea, sala M7</w:t>
            </w: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 w:rsidP="003D763B">
            <w:pPr>
              <w:rPr>
                <w:iCs/>
                <w:sz w:val="20"/>
              </w:rPr>
            </w:pP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D2AB9" w:rsidRPr="00E41DB6" w:rsidRDefault="00BD2AB9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Teorii actuale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I. Ciorbea, sala M7</w:t>
            </w:r>
          </w:p>
        </w:tc>
      </w:tr>
      <w:tr w:rsidR="00BD2AB9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D2AB9" w:rsidRPr="00E41DB6" w:rsidRDefault="00BD2AB9" w:rsidP="003D763B">
            <w:pPr>
              <w:rPr>
                <w:iCs/>
                <w:sz w:val="20"/>
              </w:rPr>
            </w:pP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BD2AB9" w:rsidRDefault="00BD2AB9" w:rsidP="003D763B">
            <w:pPr>
              <w:rPr>
                <w:i/>
                <w:iCs/>
                <w:sz w:val="20"/>
              </w:rPr>
            </w:pPr>
            <w:r w:rsidRPr="00BD2AB9">
              <w:rPr>
                <w:i/>
                <w:iCs/>
                <w:sz w:val="20"/>
              </w:rPr>
              <w:t xml:space="preserve">Teorii actuale …, </w:t>
            </w:r>
            <w:proofErr w:type="spellStart"/>
            <w:r w:rsidRPr="00BD2AB9">
              <w:rPr>
                <w:i/>
                <w:iCs/>
                <w:sz w:val="20"/>
              </w:rPr>
              <w:t>Lect.univ.dr</w:t>
            </w:r>
            <w:proofErr w:type="spellEnd"/>
            <w:r w:rsidRPr="00BD2AB9">
              <w:rPr>
                <w:i/>
                <w:iCs/>
                <w:sz w:val="20"/>
              </w:rPr>
              <w:t>. I. Ciorbea, sala M7</w:t>
            </w: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BD2AB9" w:rsidRDefault="00BD2AB9" w:rsidP="00875AA7">
            <w:pPr>
              <w:rPr>
                <w:i/>
                <w:iCs/>
                <w:sz w:val="20"/>
              </w:rPr>
            </w:pP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BD2AB9" w:rsidRDefault="00BD2AB9" w:rsidP="003D763B">
            <w:pPr>
              <w:rPr>
                <w:i/>
                <w:iCs/>
                <w:sz w:val="20"/>
              </w:rPr>
            </w:pPr>
            <w:r w:rsidRPr="00BD2AB9">
              <w:rPr>
                <w:i/>
                <w:iCs/>
                <w:sz w:val="20"/>
              </w:rPr>
              <w:t xml:space="preserve">Teorii actuale …, </w:t>
            </w:r>
            <w:proofErr w:type="spellStart"/>
            <w:r w:rsidRPr="00BD2AB9">
              <w:rPr>
                <w:i/>
                <w:iCs/>
                <w:sz w:val="20"/>
              </w:rPr>
              <w:t>Lect.univ.dr</w:t>
            </w:r>
            <w:proofErr w:type="spellEnd"/>
            <w:r w:rsidRPr="00BD2AB9">
              <w:rPr>
                <w:i/>
                <w:iCs/>
                <w:sz w:val="20"/>
              </w:rPr>
              <w:t>. I. Ciorbea, sala M7</w:t>
            </w: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3D763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iCs/>
                <w:sz w:val="20"/>
              </w:rPr>
            </w:pP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 xml:space="preserve">., tânărului si adultului,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sala 215A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iCs/>
                <w:sz w:val="20"/>
              </w:rPr>
            </w:pP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3D76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 xml:space="preserve">., tânărului si adultului,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L. Giurgiu, sala 215A (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D2AB9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Default="00BD2AB9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AB9" w:rsidRPr="00E41DB6" w:rsidRDefault="00BD2AB9" w:rsidP="007F6586">
            <w:pPr>
              <w:rPr>
                <w:iCs/>
                <w:sz w:val="20"/>
              </w:rPr>
            </w:pPr>
          </w:p>
        </w:tc>
      </w:tr>
    </w:tbl>
    <w:p w:rsidR="00884D17" w:rsidRDefault="00884D17" w:rsidP="00DE49AF">
      <w:pPr>
        <w:rPr>
          <w:sz w:val="20"/>
        </w:rPr>
      </w:pPr>
    </w:p>
    <w:sectPr w:rsidR="00884D17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F3472"/>
    <w:rsid w:val="0019448D"/>
    <w:rsid w:val="001F7AF0"/>
    <w:rsid w:val="002D5E17"/>
    <w:rsid w:val="00455100"/>
    <w:rsid w:val="0057643C"/>
    <w:rsid w:val="005B6247"/>
    <w:rsid w:val="00847B90"/>
    <w:rsid w:val="00884D17"/>
    <w:rsid w:val="008D66FE"/>
    <w:rsid w:val="009076F7"/>
    <w:rsid w:val="00A211D1"/>
    <w:rsid w:val="00BC7ED7"/>
    <w:rsid w:val="00BD2AB9"/>
    <w:rsid w:val="00BF13B9"/>
    <w:rsid w:val="00D152B8"/>
    <w:rsid w:val="00DE49AF"/>
    <w:rsid w:val="00DF57BD"/>
    <w:rsid w:val="00E41DB6"/>
    <w:rsid w:val="00F113E5"/>
    <w:rsid w:val="00FC37C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</w:rPr>
  </w:style>
  <w:style w:type="paragraph" w:styleId="Titlu1">
    <w:name w:val="heading 1"/>
    <w:basedOn w:val="Normal"/>
    <w:next w:val="Normal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FD61EE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2014-09-26T09:10:00Z</dcterms:created>
  <dcterms:modified xsi:type="dcterms:W3CDTF">2014-09-26T09:19:00Z</dcterms:modified>
</cp:coreProperties>
</file>