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F48F" w14:textId="77777777" w:rsidR="00217379" w:rsidRPr="009160D4" w:rsidRDefault="00217379" w:rsidP="00781D17">
      <w:pPr>
        <w:autoSpaceDE w:val="0"/>
        <w:autoSpaceDN w:val="0"/>
        <w:adjustRightInd w:val="0"/>
        <w:spacing w:line="320" w:lineRule="atLeast"/>
        <w:ind w:right="349"/>
        <w:jc w:val="right"/>
        <w:rPr>
          <w:b/>
          <w:i/>
          <w:noProof/>
          <w:spacing w:val="80"/>
          <w:lang w:val="ro-RO"/>
        </w:rPr>
      </w:pPr>
    </w:p>
    <w:p w14:paraId="40E3D21B" w14:textId="77777777" w:rsidR="00781D17" w:rsidRPr="009160D4" w:rsidRDefault="00781D17" w:rsidP="00781D17">
      <w:pPr>
        <w:autoSpaceDE w:val="0"/>
        <w:autoSpaceDN w:val="0"/>
        <w:adjustRightInd w:val="0"/>
        <w:spacing w:line="320" w:lineRule="atLeast"/>
        <w:jc w:val="both"/>
        <w:rPr>
          <w:noProof/>
          <w:lang w:val="ro-RO"/>
        </w:rPr>
      </w:pPr>
    </w:p>
    <w:p w14:paraId="75483176" w14:textId="55F1A2BA" w:rsidR="00413BF7" w:rsidRPr="00413BF7" w:rsidRDefault="00413BF7" w:rsidP="00413BF7">
      <w:pPr>
        <w:autoSpaceDE w:val="0"/>
        <w:autoSpaceDN w:val="0"/>
        <w:adjustRightInd w:val="0"/>
        <w:spacing w:line="320" w:lineRule="atLeast"/>
        <w:jc w:val="center"/>
        <w:rPr>
          <w:b/>
          <w:sz w:val="36"/>
          <w:szCs w:val="36"/>
          <w:lang w:val="ro-RO"/>
        </w:rPr>
      </w:pPr>
      <w:r w:rsidRPr="00413BF7">
        <w:rPr>
          <w:b/>
          <w:sz w:val="36"/>
          <w:szCs w:val="36"/>
          <w:lang w:val="ro-RO"/>
        </w:rPr>
        <w:t>LISTA LUCRĂRILOR ȘTIINȚIFIC</w:t>
      </w:r>
    </w:p>
    <w:p w14:paraId="0676BD16" w14:textId="69B2392C" w:rsidR="00413BF7" w:rsidRPr="00413BF7" w:rsidRDefault="00413BF7" w:rsidP="00413BF7">
      <w:pPr>
        <w:autoSpaceDE w:val="0"/>
        <w:autoSpaceDN w:val="0"/>
        <w:adjustRightInd w:val="0"/>
        <w:spacing w:line="320" w:lineRule="atLeast"/>
        <w:jc w:val="center"/>
        <w:rPr>
          <w:b/>
          <w:noProof/>
          <w:color w:val="0070C0"/>
          <w:sz w:val="32"/>
          <w:szCs w:val="32"/>
          <w:lang w:val="ro-RO"/>
        </w:rPr>
      </w:pPr>
      <w:r w:rsidRPr="00413BF7">
        <w:rPr>
          <w:b/>
          <w:noProof/>
          <w:color w:val="0070C0"/>
          <w:sz w:val="32"/>
          <w:szCs w:val="32"/>
          <w:lang w:val="ro-RO"/>
        </w:rPr>
        <w:t>MUNTEANU DIANA-RODICA</w:t>
      </w:r>
    </w:p>
    <w:p w14:paraId="01ADDFFE" w14:textId="77777777" w:rsidR="00413BF7" w:rsidRDefault="00413BF7" w:rsidP="00781D17">
      <w:pPr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  <w:lang w:val="ro-RO"/>
        </w:rPr>
      </w:pPr>
    </w:p>
    <w:p w14:paraId="45776A90" w14:textId="77777777" w:rsidR="00217379" w:rsidRPr="009160D4" w:rsidRDefault="00217379" w:rsidP="00781D17">
      <w:pPr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  <w:lang w:val="ro-RO"/>
        </w:rPr>
      </w:pPr>
    </w:p>
    <w:p w14:paraId="5ACD9248" w14:textId="77777777" w:rsidR="00781D17" w:rsidRPr="009160D4" w:rsidRDefault="00781D17" w:rsidP="00781D17">
      <w:pPr>
        <w:autoSpaceDE w:val="0"/>
        <w:autoSpaceDN w:val="0"/>
        <w:adjustRightInd w:val="0"/>
        <w:spacing w:line="320" w:lineRule="atLeast"/>
        <w:rPr>
          <w:noProof/>
          <w:lang w:val="ro-RO"/>
        </w:rPr>
      </w:pPr>
    </w:p>
    <w:p w14:paraId="1B71B92A" w14:textId="227FF949" w:rsidR="00781D17" w:rsidRDefault="00781D17" w:rsidP="00413BF7">
      <w:pPr>
        <w:numPr>
          <w:ilvl w:val="0"/>
          <w:numId w:val="1"/>
        </w:numPr>
        <w:shd w:val="clear" w:color="auto" w:fill="EEECE1" w:themeFill="background2"/>
        <w:tabs>
          <w:tab w:val="left" w:pos="399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noProof/>
          <w:lang w:val="ro-RO"/>
        </w:rPr>
      </w:pPr>
      <w:r w:rsidRPr="009160D4">
        <w:rPr>
          <w:b/>
          <w:noProof/>
          <w:lang w:val="ro-RO"/>
        </w:rPr>
        <w:t>Teza de doctorat</w:t>
      </w:r>
    </w:p>
    <w:p w14:paraId="41F7DAA6" w14:textId="77777777" w:rsidR="0075002A" w:rsidRDefault="00DC4E96" w:rsidP="0075002A">
      <w:pPr>
        <w:pStyle w:val="NormalWeb"/>
        <w:spacing w:before="0" w:beforeAutospacing="0" w:after="0" w:afterAutospacing="0"/>
        <w:ind w:left="426"/>
        <w:rPr>
          <w:rStyle w:val="Accentuat"/>
        </w:rPr>
      </w:pPr>
      <w:bookmarkStart w:id="0" w:name="_Hlk135585365"/>
      <w:r>
        <w:rPr>
          <w:rStyle w:val="Robust"/>
        </w:rPr>
        <w:t>Titlu:</w:t>
      </w:r>
      <w:r>
        <w:t xml:space="preserve"> </w:t>
      </w:r>
      <w:r>
        <w:rPr>
          <w:rStyle w:val="Accentuat"/>
        </w:rPr>
        <w:t>Aplicații ale dualității în unele probleme de optimizare infinit dimensionale</w:t>
      </w:r>
    </w:p>
    <w:p w14:paraId="0651A84C" w14:textId="214843EA" w:rsidR="00DC4E96" w:rsidRDefault="0075002A" w:rsidP="0075002A">
      <w:pPr>
        <w:pStyle w:val="NormalWeb"/>
        <w:spacing w:before="0" w:beforeAutospacing="0"/>
        <w:ind w:left="426"/>
      </w:pPr>
      <w:r w:rsidRPr="0075002A">
        <w:rPr>
          <w:i/>
          <w:iCs/>
        </w:rPr>
        <w:t>(</w:t>
      </w:r>
      <w:proofErr w:type="spellStart"/>
      <w:r w:rsidRPr="0075002A">
        <w:rPr>
          <w:i/>
          <w:iCs/>
        </w:rPr>
        <w:t>Applications</w:t>
      </w:r>
      <w:proofErr w:type="spellEnd"/>
      <w:r w:rsidRPr="0075002A">
        <w:rPr>
          <w:i/>
          <w:iCs/>
        </w:rPr>
        <w:t xml:space="preserve"> of </w:t>
      </w:r>
      <w:proofErr w:type="spellStart"/>
      <w:r w:rsidRPr="0075002A">
        <w:rPr>
          <w:i/>
          <w:iCs/>
        </w:rPr>
        <w:t>duality</w:t>
      </w:r>
      <w:proofErr w:type="spellEnd"/>
      <w:r w:rsidRPr="0075002A">
        <w:rPr>
          <w:i/>
          <w:iCs/>
        </w:rPr>
        <w:t xml:space="preserve"> in </w:t>
      </w:r>
      <w:proofErr w:type="spellStart"/>
      <w:r w:rsidRPr="0075002A">
        <w:rPr>
          <w:i/>
          <w:iCs/>
        </w:rPr>
        <w:t>some</w:t>
      </w:r>
      <w:proofErr w:type="spellEnd"/>
      <w:r w:rsidRPr="0075002A">
        <w:rPr>
          <w:i/>
          <w:iCs/>
        </w:rPr>
        <w:t xml:space="preserve"> infinite dimensional </w:t>
      </w:r>
      <w:proofErr w:type="spellStart"/>
      <w:r w:rsidRPr="0075002A">
        <w:rPr>
          <w:i/>
          <w:iCs/>
        </w:rPr>
        <w:t>optimization</w:t>
      </w:r>
      <w:proofErr w:type="spellEnd"/>
      <w:r w:rsidRPr="0075002A">
        <w:rPr>
          <w:i/>
          <w:iCs/>
        </w:rPr>
        <w:t xml:space="preserve"> </w:t>
      </w:r>
      <w:proofErr w:type="spellStart"/>
      <w:r w:rsidRPr="0075002A">
        <w:rPr>
          <w:i/>
          <w:iCs/>
        </w:rPr>
        <w:t>problems</w:t>
      </w:r>
      <w:proofErr w:type="spellEnd"/>
      <w:r w:rsidRPr="0075002A">
        <w:rPr>
          <w:i/>
          <w:iCs/>
        </w:rPr>
        <w:t>)</w:t>
      </w:r>
      <w:r w:rsidR="00DC4E96" w:rsidRPr="0075002A">
        <w:rPr>
          <w:i/>
          <w:iCs/>
        </w:rPr>
        <w:br/>
      </w:r>
      <w:r w:rsidR="00DC4E96">
        <w:rPr>
          <w:rStyle w:val="Robust"/>
        </w:rPr>
        <w:t>Autor:</w:t>
      </w:r>
      <w:r w:rsidR="00DC4E96">
        <w:t xml:space="preserve"> </w:t>
      </w:r>
      <w:r w:rsidR="00DC4E96">
        <w:rPr>
          <w:rStyle w:val="Robust"/>
        </w:rPr>
        <w:t>Munteanu Diana-Rodica</w:t>
      </w:r>
      <w:r w:rsidR="00DC4E96">
        <w:br/>
      </w:r>
      <w:r w:rsidR="00DC4E96">
        <w:rPr>
          <w:rStyle w:val="Robust"/>
        </w:rPr>
        <w:t>Anul susținerii:</w:t>
      </w:r>
      <w:r w:rsidR="00DC4E96">
        <w:t xml:space="preserve"> 2014</w:t>
      </w:r>
      <w:r w:rsidR="00DC4E96">
        <w:br/>
      </w:r>
      <w:r w:rsidR="00DC4E96">
        <w:rPr>
          <w:rStyle w:val="Robust"/>
        </w:rPr>
        <w:t>Conducător științific:</w:t>
      </w:r>
      <w:r w:rsidR="00DC4E96">
        <w:t xml:space="preserve"> CS I Dan </w:t>
      </w:r>
      <w:proofErr w:type="spellStart"/>
      <w:r w:rsidR="00DC4E96">
        <w:t>Tiba</w:t>
      </w:r>
      <w:proofErr w:type="spellEnd"/>
      <w:r w:rsidR="00DC4E96">
        <w:br/>
      </w:r>
      <w:r w:rsidR="00DC4E96">
        <w:rPr>
          <w:rStyle w:val="Robust"/>
        </w:rPr>
        <w:t>Instituția eliberatoare a diplomei:</w:t>
      </w:r>
      <w:r w:rsidR="00DC4E96">
        <w:t xml:space="preserve"> Institutul de Matematică Simion Stoilow, al Academiei Române</w:t>
      </w:r>
      <w:r w:rsidR="00DC4E96">
        <w:br/>
      </w:r>
      <w:r w:rsidR="00DC4E96">
        <w:rPr>
          <w:rStyle w:val="Robust"/>
        </w:rPr>
        <w:t>Calificativ:</w:t>
      </w:r>
      <w:r w:rsidR="00DC4E96">
        <w:t xml:space="preserve"> Foarte bine</w:t>
      </w:r>
    </w:p>
    <w:bookmarkEnd w:id="0"/>
    <w:p w14:paraId="1F634C63" w14:textId="3BAAA190" w:rsidR="00781D17" w:rsidRPr="001D553D" w:rsidRDefault="00781D17" w:rsidP="00413BF7">
      <w:pPr>
        <w:numPr>
          <w:ilvl w:val="0"/>
          <w:numId w:val="1"/>
        </w:numPr>
        <w:shd w:val="clear" w:color="auto" w:fill="EEECE1" w:themeFill="background2"/>
        <w:tabs>
          <w:tab w:val="left" w:pos="142"/>
          <w:tab w:val="left" w:pos="399"/>
        </w:tabs>
        <w:spacing w:line="360" w:lineRule="auto"/>
        <w:ind w:hanging="720"/>
        <w:jc w:val="both"/>
        <w:rPr>
          <w:b/>
          <w:noProof/>
          <w:spacing w:val="-2"/>
          <w:lang w:val="ro-RO"/>
        </w:rPr>
      </w:pPr>
      <w:r w:rsidRPr="009160D4">
        <w:rPr>
          <w:b/>
          <w:noProof/>
          <w:spacing w:val="-2"/>
          <w:lang w:val="ro-RO"/>
        </w:rPr>
        <w:t xml:space="preserve">Cărţi si capitole în cărţi </w:t>
      </w:r>
      <w:r w:rsidRPr="009160D4">
        <w:rPr>
          <w:b/>
          <w:lang w:val="ro-RO"/>
        </w:rPr>
        <w:t>publicate</w:t>
      </w:r>
    </w:p>
    <w:p w14:paraId="575C305E" w14:textId="29A26C47" w:rsidR="00485594" w:rsidRPr="00C963F2" w:rsidRDefault="00485594" w:rsidP="00C963F2">
      <w:pPr>
        <w:pStyle w:val="Default"/>
        <w:numPr>
          <w:ilvl w:val="0"/>
          <w:numId w:val="23"/>
        </w:numPr>
        <w:spacing w:line="360" w:lineRule="auto"/>
        <w:jc w:val="both"/>
        <w:rPr>
          <w:sz w:val="23"/>
          <w:szCs w:val="23"/>
        </w:rPr>
      </w:pPr>
      <w:r w:rsidRPr="00C963F2">
        <w:rPr>
          <w:b/>
          <w:bCs/>
          <w:sz w:val="23"/>
          <w:szCs w:val="23"/>
        </w:rPr>
        <w:t>Munteanu Diana</w:t>
      </w:r>
      <w:r w:rsidRPr="00C963F2">
        <w:rPr>
          <w:sz w:val="23"/>
          <w:szCs w:val="23"/>
        </w:rPr>
        <w:t xml:space="preserve">, </w:t>
      </w:r>
      <w:proofErr w:type="spellStart"/>
      <w:r w:rsidRPr="00C963F2">
        <w:rPr>
          <w:sz w:val="23"/>
          <w:szCs w:val="23"/>
        </w:rPr>
        <w:t>Bezem</w:t>
      </w:r>
      <w:proofErr w:type="spellEnd"/>
      <w:r w:rsidRPr="00C963F2">
        <w:rPr>
          <w:sz w:val="23"/>
          <w:szCs w:val="23"/>
        </w:rPr>
        <w:t xml:space="preserve"> Ana Maria,, Manole Laurențiu-Alexandru, Iftimia Gina-Larisa, Chiriac Florina (2025) Relația dintre strategiile utilizate la teste, gestionarea timpului și problemele școlare în </w:t>
      </w:r>
      <w:r w:rsidRPr="00C963F2">
        <w:rPr>
          <w:i/>
          <w:iCs/>
          <w:sz w:val="23"/>
          <w:szCs w:val="23"/>
        </w:rPr>
        <w:t xml:space="preserve">Influența factorilor psihologici, sociali, educaționali și comportamentali în adaptarea școlară a adolescenților: Studii și cercetări </w:t>
      </w:r>
      <w:r w:rsidRPr="00C963F2">
        <w:rPr>
          <w:sz w:val="23"/>
          <w:szCs w:val="23"/>
        </w:rPr>
        <w:t>coord. Sandu Mihaela Luminița Călin Mariana Floricica Matei Silvia Raluca, Ed. Universitară, București</w:t>
      </w:r>
      <w:r w:rsidR="00C963F2" w:rsidRPr="00C963F2">
        <w:rPr>
          <w:sz w:val="23"/>
          <w:szCs w:val="23"/>
        </w:rPr>
        <w:t>, ISBN: 978-606-28-1992-7, DOI: 10.5682/9786062819927</w:t>
      </w:r>
    </w:p>
    <w:p w14:paraId="38863484" w14:textId="7190FEE1" w:rsidR="00C36894" w:rsidRPr="00C36894" w:rsidRDefault="00485594" w:rsidP="002E3E4F">
      <w:pPr>
        <w:pStyle w:val="Listparagraf"/>
        <w:numPr>
          <w:ilvl w:val="0"/>
          <w:numId w:val="23"/>
        </w:numPr>
        <w:tabs>
          <w:tab w:val="left" w:pos="142"/>
          <w:tab w:val="left" w:pos="709"/>
        </w:tabs>
        <w:spacing w:line="360" w:lineRule="auto"/>
        <w:jc w:val="both"/>
        <w:rPr>
          <w:bCs/>
          <w:noProof/>
          <w:spacing w:val="-2"/>
          <w:lang w:val="ro-RO"/>
        </w:rPr>
      </w:pPr>
      <w:r w:rsidRPr="00485594">
        <w:rPr>
          <w:i/>
          <w:iCs/>
          <w:sz w:val="23"/>
          <w:szCs w:val="23"/>
          <w:lang w:val="ro-RO"/>
        </w:rPr>
        <w:t xml:space="preserve"> </w:t>
      </w:r>
      <w:r w:rsidR="00C36894" w:rsidRPr="00C36894">
        <w:rPr>
          <w:bCs/>
          <w:noProof/>
          <w:spacing w:val="-2"/>
          <w:lang w:val="ro-RO"/>
        </w:rPr>
        <w:t xml:space="preserve">Mihaela Sandu, Mihaela Rus, Mariana Călin, </w:t>
      </w:r>
      <w:r w:rsidR="00C36894" w:rsidRPr="00C36894">
        <w:rPr>
          <w:b/>
          <w:noProof/>
          <w:spacing w:val="-2"/>
          <w:lang w:val="ro-RO"/>
        </w:rPr>
        <w:t>Diana Munteanu</w:t>
      </w:r>
      <w:r w:rsidR="00C36894" w:rsidRPr="00C36894">
        <w:rPr>
          <w:bCs/>
          <w:noProof/>
          <w:spacing w:val="-2"/>
          <w:lang w:val="ro-RO"/>
        </w:rPr>
        <w:t>, Tănase Tasențe</w:t>
      </w:r>
      <w:r w:rsidR="00C36894">
        <w:rPr>
          <w:bCs/>
          <w:noProof/>
          <w:spacing w:val="-2"/>
          <w:lang w:val="ro-RO"/>
        </w:rPr>
        <w:t xml:space="preserve"> (2024), </w:t>
      </w:r>
      <w:r w:rsidR="00C36894" w:rsidRPr="00C36894">
        <w:rPr>
          <w:bCs/>
          <w:noProof/>
          <w:spacing w:val="-2"/>
          <w:lang w:val="ro-RO"/>
        </w:rPr>
        <w:t>Stresul profesional și reprezentările sociale ale muncii la cadrele didactice</w:t>
      </w:r>
      <w:r w:rsidR="00C36894">
        <w:rPr>
          <w:bCs/>
          <w:noProof/>
          <w:spacing w:val="-2"/>
          <w:lang w:val="ro-RO"/>
        </w:rPr>
        <w:t xml:space="preserve">, în </w:t>
      </w:r>
      <w:r w:rsidR="00C36894" w:rsidRPr="00C36894">
        <w:rPr>
          <w:bCs/>
          <w:i/>
          <w:iCs/>
          <w:noProof/>
          <w:spacing w:val="-2"/>
          <w:lang w:val="ro-RO"/>
        </w:rPr>
        <w:t>Aspecte psihologice ale activității din învățământ</w:t>
      </w:r>
      <w:r w:rsidR="00C36894">
        <w:rPr>
          <w:bCs/>
          <w:noProof/>
          <w:spacing w:val="-2"/>
          <w:lang w:val="ro-RO"/>
        </w:rPr>
        <w:t>, coord. Maier Roxana, Ed. Universitară, București.</w:t>
      </w:r>
      <w:r w:rsidR="002E3E4F">
        <w:rPr>
          <w:bCs/>
          <w:noProof/>
          <w:spacing w:val="-2"/>
          <w:lang w:val="ro-RO"/>
        </w:rPr>
        <w:t xml:space="preserve"> </w:t>
      </w:r>
      <w:hyperlink r:id="rId7" w:history="1">
        <w:r w:rsidR="002E3E4F" w:rsidRPr="008A6D79">
          <w:rPr>
            <w:rStyle w:val="Hyperlink"/>
            <w:bCs/>
            <w:noProof/>
            <w:spacing w:val="-2"/>
          </w:rPr>
          <w:t>https://doi.org/10.5682/9786062819231</w:t>
        </w:r>
      </w:hyperlink>
      <w:r w:rsidR="002E3E4F">
        <w:rPr>
          <w:bCs/>
          <w:noProof/>
          <w:spacing w:val="-2"/>
        </w:rPr>
        <w:t xml:space="preserve"> </w:t>
      </w:r>
    </w:p>
    <w:p w14:paraId="0F99898B" w14:textId="0C26B1B6" w:rsidR="00C36894" w:rsidRPr="00C36894" w:rsidRDefault="00C36894" w:rsidP="002E3E4F">
      <w:pPr>
        <w:pStyle w:val="Listparagraf"/>
        <w:numPr>
          <w:ilvl w:val="0"/>
          <w:numId w:val="23"/>
        </w:numPr>
        <w:tabs>
          <w:tab w:val="left" w:pos="142"/>
          <w:tab w:val="left" w:pos="709"/>
        </w:tabs>
        <w:spacing w:line="360" w:lineRule="auto"/>
        <w:jc w:val="both"/>
        <w:rPr>
          <w:bCs/>
          <w:noProof/>
          <w:spacing w:val="-2"/>
          <w:lang w:val="ro-RO"/>
        </w:rPr>
      </w:pPr>
      <w:r w:rsidRPr="00C36894">
        <w:rPr>
          <w:bCs/>
          <w:noProof/>
          <w:spacing w:val="-2"/>
          <w:lang w:val="ro-RO"/>
        </w:rPr>
        <w:t>Mariana Călin, Mihaela Sandu,</w:t>
      </w:r>
      <w:r>
        <w:rPr>
          <w:bCs/>
          <w:noProof/>
          <w:spacing w:val="-2"/>
          <w:lang w:val="ro-RO"/>
        </w:rPr>
        <w:t xml:space="preserve"> </w:t>
      </w:r>
      <w:r w:rsidRPr="00C36894">
        <w:rPr>
          <w:bCs/>
          <w:noProof/>
          <w:spacing w:val="-2"/>
          <w:lang w:val="ro-RO"/>
        </w:rPr>
        <w:t>Cristian Petre,</w:t>
      </w:r>
      <w:r>
        <w:rPr>
          <w:bCs/>
          <w:noProof/>
          <w:spacing w:val="-2"/>
          <w:lang w:val="ro-RO"/>
        </w:rPr>
        <w:t xml:space="preserve"> </w:t>
      </w:r>
      <w:r w:rsidRPr="00C36894">
        <w:rPr>
          <w:b/>
          <w:noProof/>
          <w:spacing w:val="-2"/>
          <w:lang w:val="ro-RO"/>
        </w:rPr>
        <w:t>Diana Munteanu</w:t>
      </w:r>
      <w:r>
        <w:rPr>
          <w:bCs/>
          <w:noProof/>
          <w:spacing w:val="-2"/>
          <w:lang w:val="ro-RO"/>
        </w:rPr>
        <w:t xml:space="preserve"> (2024), </w:t>
      </w:r>
      <w:r w:rsidRPr="00C36894">
        <w:rPr>
          <w:bCs/>
          <w:noProof/>
          <w:spacing w:val="-2"/>
          <w:lang w:val="ro-RO"/>
        </w:rPr>
        <w:t xml:space="preserve">Imapctul distresului emoțional asupra calității vieții profesorilor </w:t>
      </w:r>
      <w:r>
        <w:rPr>
          <w:bCs/>
          <w:noProof/>
          <w:spacing w:val="-2"/>
          <w:lang w:val="ro-RO"/>
        </w:rPr>
        <w:t xml:space="preserve">în </w:t>
      </w:r>
      <w:r w:rsidRPr="00C36894">
        <w:rPr>
          <w:bCs/>
          <w:i/>
          <w:iCs/>
          <w:noProof/>
          <w:spacing w:val="-2"/>
          <w:lang w:val="ro-RO"/>
        </w:rPr>
        <w:t>Aspecte psihologice ale activității din învățământ</w:t>
      </w:r>
      <w:r>
        <w:rPr>
          <w:bCs/>
          <w:noProof/>
          <w:spacing w:val="-2"/>
          <w:lang w:val="ro-RO"/>
        </w:rPr>
        <w:t>, coord. Maier Roxana, Ed. Universitară, București.</w:t>
      </w:r>
      <w:r w:rsidR="002E3E4F">
        <w:rPr>
          <w:bCs/>
          <w:noProof/>
          <w:spacing w:val="-2"/>
          <w:lang w:val="ro-RO"/>
        </w:rPr>
        <w:t xml:space="preserve"> </w:t>
      </w:r>
      <w:hyperlink r:id="rId8" w:history="1">
        <w:r w:rsidR="002E3E4F" w:rsidRPr="008A6D79">
          <w:rPr>
            <w:rStyle w:val="Hyperlink"/>
            <w:bCs/>
            <w:noProof/>
            <w:spacing w:val="-2"/>
          </w:rPr>
          <w:t>https://doi.org/10.5682/9786062819231</w:t>
        </w:r>
      </w:hyperlink>
      <w:r w:rsidR="002E3E4F">
        <w:rPr>
          <w:bCs/>
          <w:noProof/>
          <w:spacing w:val="-2"/>
        </w:rPr>
        <w:t xml:space="preserve"> </w:t>
      </w:r>
    </w:p>
    <w:p w14:paraId="4A0473C4" w14:textId="694C2EB4" w:rsidR="00C36894" w:rsidRPr="00C36894" w:rsidRDefault="00C36894" w:rsidP="002E3E4F">
      <w:pPr>
        <w:pStyle w:val="Listparagraf"/>
        <w:numPr>
          <w:ilvl w:val="0"/>
          <w:numId w:val="23"/>
        </w:numPr>
        <w:spacing w:line="360" w:lineRule="auto"/>
        <w:jc w:val="both"/>
        <w:rPr>
          <w:bCs/>
          <w:noProof/>
          <w:spacing w:val="-2"/>
          <w:lang w:val="ro-RO"/>
        </w:rPr>
      </w:pPr>
      <w:r w:rsidRPr="00C36894">
        <w:rPr>
          <w:bCs/>
          <w:noProof/>
          <w:spacing w:val="-2"/>
          <w:lang w:val="ro-RO"/>
        </w:rPr>
        <w:t xml:space="preserve">Cristian Petre, Mihaela Sandu, Mariana Călin, </w:t>
      </w:r>
      <w:r w:rsidRPr="00C36894">
        <w:rPr>
          <w:b/>
          <w:noProof/>
          <w:spacing w:val="-2"/>
          <w:lang w:val="ro-RO"/>
        </w:rPr>
        <w:t>Diana Munteanu</w:t>
      </w:r>
      <w:r w:rsidRPr="00C36894">
        <w:rPr>
          <w:bCs/>
          <w:noProof/>
          <w:spacing w:val="-2"/>
          <w:lang w:val="ro-RO"/>
        </w:rPr>
        <w:t>, Cristina Zamfir</w:t>
      </w:r>
      <w:r>
        <w:rPr>
          <w:bCs/>
          <w:noProof/>
          <w:spacing w:val="-2"/>
          <w:lang w:val="ro-RO"/>
        </w:rPr>
        <w:t xml:space="preserve"> (2024), </w:t>
      </w:r>
      <w:r w:rsidRPr="00C36894">
        <w:rPr>
          <w:bCs/>
          <w:noProof/>
          <w:spacing w:val="-2"/>
          <w:lang w:val="ro-RO"/>
        </w:rPr>
        <w:t>Valorificarea tipurilor de feedback autoevaluativ și interevaluativ în dezvoltarea capacității de autoreglare a învățării elevilor din învățământul primar</w:t>
      </w:r>
      <w:r>
        <w:rPr>
          <w:bCs/>
          <w:noProof/>
          <w:spacing w:val="-2"/>
          <w:lang w:val="ro-RO"/>
        </w:rPr>
        <w:t xml:space="preserve">în </w:t>
      </w:r>
      <w:r w:rsidRPr="00C36894">
        <w:rPr>
          <w:bCs/>
          <w:i/>
          <w:iCs/>
          <w:noProof/>
          <w:spacing w:val="-2"/>
          <w:lang w:val="ro-RO"/>
        </w:rPr>
        <w:t>Aspecte psihologice ale activității din învățământ</w:t>
      </w:r>
      <w:r>
        <w:rPr>
          <w:bCs/>
          <w:noProof/>
          <w:spacing w:val="-2"/>
          <w:lang w:val="ro-RO"/>
        </w:rPr>
        <w:t>, coord. Maier Roxana, Ed. Universitară, București.</w:t>
      </w:r>
      <w:r w:rsidR="002E3E4F">
        <w:rPr>
          <w:bCs/>
          <w:noProof/>
          <w:spacing w:val="-2"/>
          <w:lang w:val="ro-RO"/>
        </w:rPr>
        <w:t xml:space="preserve"> </w:t>
      </w:r>
      <w:hyperlink r:id="rId9" w:history="1">
        <w:r w:rsidR="002E3E4F" w:rsidRPr="008A6D79">
          <w:rPr>
            <w:rStyle w:val="Hyperlink"/>
            <w:bCs/>
            <w:noProof/>
            <w:spacing w:val="-2"/>
          </w:rPr>
          <w:t>https://doi.org/10.5682/9786062819231</w:t>
        </w:r>
      </w:hyperlink>
      <w:r w:rsidR="002E3E4F">
        <w:rPr>
          <w:bCs/>
          <w:noProof/>
          <w:spacing w:val="-2"/>
        </w:rPr>
        <w:t xml:space="preserve"> </w:t>
      </w:r>
    </w:p>
    <w:p w14:paraId="628EA1C4" w14:textId="68FD605D" w:rsidR="001D553D" w:rsidRDefault="001D553D" w:rsidP="00485594">
      <w:pPr>
        <w:pStyle w:val="Listparagraf"/>
        <w:numPr>
          <w:ilvl w:val="0"/>
          <w:numId w:val="23"/>
        </w:numPr>
        <w:spacing w:line="360" w:lineRule="auto"/>
        <w:jc w:val="both"/>
        <w:rPr>
          <w:lang w:val="it-IT"/>
        </w:rPr>
      </w:pPr>
      <w:r w:rsidRPr="00132AB4">
        <w:rPr>
          <w:b/>
          <w:bCs/>
          <w:lang w:val="it-IT"/>
        </w:rPr>
        <w:t>Diana-Rodica Munteanu</w:t>
      </w:r>
      <w:r w:rsidR="000F0855">
        <w:rPr>
          <w:lang w:val="it-IT"/>
        </w:rPr>
        <w:t xml:space="preserve"> (2023).</w:t>
      </w:r>
      <w:r w:rsidRPr="00132AB4">
        <w:rPr>
          <w:lang w:val="it-IT"/>
        </w:rPr>
        <w:t xml:space="preserve"> Algebră pentru profesorii din învățământul primar, Ed. ProUniversitaria, București. ISBN 978-606-26-1725-7.</w:t>
      </w:r>
    </w:p>
    <w:p w14:paraId="04FFFA5C" w14:textId="77777777" w:rsidR="00413BF7" w:rsidRDefault="00413BF7" w:rsidP="00413BF7">
      <w:pPr>
        <w:spacing w:line="360" w:lineRule="auto"/>
        <w:jc w:val="both"/>
        <w:rPr>
          <w:lang w:val="it-IT"/>
        </w:rPr>
      </w:pPr>
    </w:p>
    <w:p w14:paraId="396566AF" w14:textId="77777777" w:rsidR="00413BF7" w:rsidRPr="00413BF7" w:rsidRDefault="00413BF7" w:rsidP="00413BF7">
      <w:pPr>
        <w:spacing w:line="360" w:lineRule="auto"/>
        <w:jc w:val="both"/>
        <w:rPr>
          <w:lang w:val="it-IT"/>
        </w:rPr>
      </w:pPr>
    </w:p>
    <w:p w14:paraId="41A634DA" w14:textId="77777777" w:rsidR="00781D17" w:rsidRPr="00344E71" w:rsidRDefault="00781D17" w:rsidP="00413BF7">
      <w:pPr>
        <w:pStyle w:val="Listparagraf"/>
        <w:numPr>
          <w:ilvl w:val="0"/>
          <w:numId w:val="1"/>
        </w:numPr>
        <w:shd w:val="clear" w:color="auto" w:fill="EEECE1" w:themeFill="background2"/>
        <w:tabs>
          <w:tab w:val="left" w:pos="142"/>
          <w:tab w:val="left" w:pos="399"/>
        </w:tabs>
        <w:spacing w:line="360" w:lineRule="auto"/>
        <w:ind w:left="426"/>
        <w:jc w:val="both"/>
        <w:rPr>
          <w:b/>
          <w:noProof/>
          <w:spacing w:val="-2"/>
          <w:lang w:val="ro-RO"/>
        </w:rPr>
      </w:pPr>
      <w:r w:rsidRPr="007663F9">
        <w:rPr>
          <w:b/>
          <w:noProof/>
          <w:spacing w:val="-2"/>
          <w:lang w:val="ro-RO"/>
        </w:rPr>
        <w:lastRenderedPageBreak/>
        <w:t xml:space="preserve">Lucrări indexate ISI/BDI </w:t>
      </w:r>
      <w:r w:rsidRPr="007663F9">
        <w:rPr>
          <w:b/>
          <w:lang w:val="ro-RO"/>
        </w:rPr>
        <w:t>publicate în ultimii 10 ani</w:t>
      </w:r>
    </w:p>
    <w:p w14:paraId="6EDA9A49" w14:textId="1B769F3C" w:rsidR="00344E71" w:rsidRDefault="00344E71" w:rsidP="002C7C7B">
      <w:pPr>
        <w:pStyle w:val="Listparagraf"/>
        <w:numPr>
          <w:ilvl w:val="1"/>
          <w:numId w:val="1"/>
        </w:numPr>
        <w:tabs>
          <w:tab w:val="clear" w:pos="432"/>
          <w:tab w:val="left" w:pos="142"/>
          <w:tab w:val="left" w:pos="709"/>
          <w:tab w:val="num" w:pos="851"/>
        </w:tabs>
        <w:spacing w:line="360" w:lineRule="auto"/>
        <w:ind w:left="709"/>
        <w:jc w:val="both"/>
        <w:rPr>
          <w:bCs/>
          <w:noProof/>
          <w:spacing w:val="-2"/>
          <w:lang w:val="ro-RO"/>
        </w:rPr>
      </w:pPr>
      <w:r w:rsidRPr="0003061A">
        <w:rPr>
          <w:b/>
          <w:noProof/>
          <w:spacing w:val="-2"/>
          <w:lang w:val="ro-RO"/>
        </w:rPr>
        <w:t>Diana-Rodica Munteanu</w:t>
      </w:r>
      <w:r w:rsidRPr="0003061A">
        <w:rPr>
          <w:bCs/>
          <w:noProof/>
          <w:spacing w:val="-2"/>
          <w:lang w:val="ro-RO"/>
        </w:rPr>
        <w:t>, Ciprian Rusescu, Mariana Geanina Zaharia</w:t>
      </w:r>
      <w:r>
        <w:rPr>
          <w:bCs/>
          <w:noProof/>
          <w:spacing w:val="-2"/>
          <w:lang w:val="ro-RO"/>
        </w:rPr>
        <w:t xml:space="preserve"> (2025). </w:t>
      </w:r>
      <w:r w:rsidRPr="0003061A">
        <w:rPr>
          <w:bCs/>
          <w:noProof/>
          <w:spacing w:val="-2"/>
          <w:lang w:val="ro-RO"/>
        </w:rPr>
        <w:t>Implementation of a Symmetric Block Cipher Technique in Scilab</w:t>
      </w:r>
      <w:r>
        <w:rPr>
          <w:bCs/>
          <w:noProof/>
          <w:spacing w:val="-2"/>
          <w:lang w:val="ro-RO"/>
        </w:rPr>
        <w:t xml:space="preserve">. </w:t>
      </w:r>
      <w:r w:rsidRPr="0003061A">
        <w:rPr>
          <w:bCs/>
          <w:noProof/>
          <w:spacing w:val="-2"/>
        </w:rPr>
        <w:t>EIRP Proceedings</w:t>
      </w:r>
      <w:r>
        <w:rPr>
          <w:bCs/>
          <w:noProof/>
          <w:spacing w:val="-2"/>
        </w:rPr>
        <w:t xml:space="preserve">, 20(1), </w:t>
      </w:r>
      <w:r w:rsidRPr="0003061A">
        <w:rPr>
          <w:bCs/>
          <w:noProof/>
          <w:spacing w:val="-2"/>
        </w:rPr>
        <w:t>402-412</w:t>
      </w:r>
      <w:r>
        <w:rPr>
          <w:bCs/>
          <w:noProof/>
          <w:spacing w:val="-2"/>
        </w:rPr>
        <w:t xml:space="preserve">. </w:t>
      </w:r>
      <w:hyperlink r:id="rId10" w:history="1">
        <w:r w:rsidRPr="00327704">
          <w:rPr>
            <w:rStyle w:val="Hyperlink"/>
            <w:bCs/>
            <w:noProof/>
            <w:spacing w:val="-2"/>
          </w:rPr>
          <w:t>https://dp.univ-danubius.ro/index.php/EIRP/article/view/730</w:t>
        </w:r>
      </w:hyperlink>
      <w:r w:rsidR="002C7C7B">
        <w:t>,</w:t>
      </w:r>
      <w:r>
        <w:rPr>
          <w:bCs/>
          <w:noProof/>
          <w:spacing w:val="-2"/>
        </w:rPr>
        <w:t xml:space="preserve"> </w:t>
      </w:r>
      <w:r w:rsidR="002C7C7B" w:rsidRPr="002C7C7B">
        <w:rPr>
          <w:bCs/>
          <w:noProof/>
          <w:spacing w:val="-2"/>
        </w:rPr>
        <w:t>WOS:001341371100001</w:t>
      </w:r>
    </w:p>
    <w:p w14:paraId="57F2FA11" w14:textId="4F003E4E" w:rsidR="00403C75" w:rsidRDefault="00403C75" w:rsidP="002C7C7B">
      <w:pPr>
        <w:pStyle w:val="Listparagraf"/>
        <w:numPr>
          <w:ilvl w:val="1"/>
          <w:numId w:val="1"/>
        </w:numPr>
        <w:tabs>
          <w:tab w:val="clear" w:pos="432"/>
          <w:tab w:val="left" w:pos="142"/>
          <w:tab w:val="left" w:pos="709"/>
          <w:tab w:val="num" w:pos="851"/>
        </w:tabs>
        <w:spacing w:line="360" w:lineRule="auto"/>
        <w:ind w:left="709"/>
        <w:jc w:val="both"/>
        <w:rPr>
          <w:bCs/>
          <w:noProof/>
          <w:spacing w:val="-2"/>
          <w:lang w:val="ro-RO"/>
        </w:rPr>
      </w:pPr>
      <w:r w:rsidRPr="00403C75">
        <w:rPr>
          <w:bCs/>
          <w:noProof/>
          <w:spacing w:val="-2"/>
          <w:lang w:val="ro-RO"/>
        </w:rPr>
        <w:t>Iagar</w:t>
      </w:r>
      <w:r w:rsidR="00225F90">
        <w:rPr>
          <w:bCs/>
          <w:noProof/>
          <w:spacing w:val="-2"/>
          <w:lang w:val="ro-RO"/>
        </w:rPr>
        <w:t xml:space="preserve">, </w:t>
      </w:r>
      <w:r w:rsidR="00225F90" w:rsidRPr="00403C75">
        <w:rPr>
          <w:bCs/>
          <w:noProof/>
          <w:spacing w:val="-2"/>
          <w:lang w:val="ro-RO"/>
        </w:rPr>
        <w:t>R.G.</w:t>
      </w:r>
      <w:r w:rsidRPr="00403C75">
        <w:rPr>
          <w:bCs/>
          <w:noProof/>
          <w:spacing w:val="-2"/>
          <w:lang w:val="ro-RO"/>
        </w:rPr>
        <w:t xml:space="preserve">, </w:t>
      </w:r>
      <w:r w:rsidRPr="00225F90">
        <w:rPr>
          <w:b/>
          <w:noProof/>
          <w:spacing w:val="-2"/>
          <w:lang w:val="ro-RO"/>
        </w:rPr>
        <w:t>Munteanu</w:t>
      </w:r>
      <w:r w:rsidR="00225F90" w:rsidRPr="00225F90">
        <w:rPr>
          <w:b/>
          <w:noProof/>
          <w:spacing w:val="-2"/>
          <w:lang w:val="ro-RO"/>
        </w:rPr>
        <w:t xml:space="preserve"> D.-R.</w:t>
      </w:r>
      <w:r w:rsidR="00225F90" w:rsidRPr="00403C75">
        <w:rPr>
          <w:bCs/>
          <w:noProof/>
          <w:spacing w:val="-2"/>
          <w:lang w:val="ro-RO"/>
        </w:rPr>
        <w:t xml:space="preserve"> </w:t>
      </w:r>
      <w:r w:rsidR="00225F90">
        <w:rPr>
          <w:bCs/>
          <w:noProof/>
          <w:spacing w:val="-2"/>
          <w:lang w:val="ro-RO"/>
        </w:rPr>
        <w:t>(202</w:t>
      </w:r>
      <w:r w:rsidR="00C62AC7">
        <w:rPr>
          <w:bCs/>
          <w:noProof/>
          <w:spacing w:val="-2"/>
          <w:lang w:val="ro-RO"/>
        </w:rPr>
        <w:t>5</w:t>
      </w:r>
      <w:r w:rsidR="00225F90">
        <w:rPr>
          <w:bCs/>
          <w:noProof/>
          <w:spacing w:val="-2"/>
          <w:lang w:val="ro-RO"/>
        </w:rPr>
        <w:t>).</w:t>
      </w:r>
      <w:r w:rsidRPr="00403C75">
        <w:rPr>
          <w:bCs/>
          <w:noProof/>
          <w:spacing w:val="-2"/>
          <w:lang w:val="ro-RO"/>
        </w:rPr>
        <w:t xml:space="preserve"> A porous medium equation with spatially inhomogeneous absorption. Part I: Self-similar solutions, J. Math. Anal. Appl., </w:t>
      </w:r>
      <w:hyperlink r:id="rId11" w:history="1">
        <w:r w:rsidRPr="00ED0FAC">
          <w:rPr>
            <w:rStyle w:val="Hyperlink"/>
            <w:bCs/>
            <w:noProof/>
            <w:spacing w:val="-2"/>
            <w:lang w:val="ro-RO"/>
          </w:rPr>
          <w:t>https://doi.org/10.1016/j.jmaa.2024.128965</w:t>
        </w:r>
      </w:hyperlink>
      <w:r>
        <w:rPr>
          <w:bCs/>
          <w:noProof/>
          <w:spacing w:val="-2"/>
          <w:lang w:val="ro-RO"/>
        </w:rPr>
        <w:t xml:space="preserve"> </w:t>
      </w:r>
      <w:r w:rsidR="002C7C7B" w:rsidRPr="002C7C7B">
        <w:rPr>
          <w:bCs/>
          <w:noProof/>
          <w:spacing w:val="-2"/>
        </w:rPr>
        <w:t>WOS:001262954800036</w:t>
      </w:r>
    </w:p>
    <w:p w14:paraId="761762FF" w14:textId="0F1E31B4" w:rsidR="00A4762E" w:rsidRPr="00A4762E" w:rsidRDefault="00A4762E" w:rsidP="00A4762E">
      <w:pPr>
        <w:pStyle w:val="Listparagraf"/>
        <w:widowControl w:val="0"/>
        <w:numPr>
          <w:ilvl w:val="1"/>
          <w:numId w:val="1"/>
        </w:numPr>
        <w:tabs>
          <w:tab w:val="clear" w:pos="432"/>
          <w:tab w:val="left" w:pos="142"/>
          <w:tab w:val="num" w:pos="1418"/>
        </w:tabs>
        <w:autoSpaceDE w:val="0"/>
        <w:autoSpaceDN w:val="0"/>
        <w:spacing w:after="200" w:line="360" w:lineRule="auto"/>
        <w:ind w:left="709"/>
        <w:jc w:val="both"/>
        <w:rPr>
          <w:noProof/>
          <w:spacing w:val="-2"/>
        </w:rPr>
      </w:pPr>
      <w:r w:rsidRPr="00A4762E">
        <w:rPr>
          <w:lang w:val="it-IT"/>
        </w:rPr>
        <w:t xml:space="preserve">Zaharia, Geanina &amp; </w:t>
      </w:r>
      <w:r w:rsidRPr="00A4762E">
        <w:rPr>
          <w:b/>
          <w:bCs/>
          <w:lang w:val="it-IT"/>
        </w:rPr>
        <w:t>Munteanu, Diana-Rodica</w:t>
      </w:r>
      <w:r w:rsidRPr="00A4762E">
        <w:rPr>
          <w:lang w:val="it-IT"/>
        </w:rPr>
        <w:t xml:space="preserve">. </w:t>
      </w:r>
      <w:r w:rsidRPr="00CF34BC">
        <w:t>(202</w:t>
      </w:r>
      <w:r>
        <w:t>4</w:t>
      </w:r>
      <w:r w:rsidRPr="00CF34BC">
        <w:t xml:space="preserve">). A Method for Solving quadratic Equations in Real Quaternion Algebra by using Scilab software, </w:t>
      </w:r>
      <w:r w:rsidRPr="00CF34BC">
        <w:rPr>
          <w:i/>
          <w:iCs/>
        </w:rPr>
        <w:t>Italian Journal of Pure and Applied Mathematics</w:t>
      </w:r>
      <w:r w:rsidRPr="00CF34BC">
        <w:t>,</w:t>
      </w:r>
      <w:r>
        <w:t xml:space="preserve"> ISSN </w:t>
      </w:r>
      <w:r w:rsidRPr="00DF623C">
        <w:t>2239-0227</w:t>
      </w:r>
      <w:r>
        <w:t xml:space="preserve">, Vol. 51, pages 583-603, </w:t>
      </w:r>
      <w:hyperlink r:id="rId12" w:history="1">
        <w:r w:rsidRPr="00A275B4">
          <w:rPr>
            <w:rStyle w:val="Hyperlink"/>
          </w:rPr>
          <w:t>https://ijpam.uniud.it/online_issue/202451/40%20Zaharia-Munteanu.pdf</w:t>
        </w:r>
      </w:hyperlink>
    </w:p>
    <w:p w14:paraId="5855A4AC" w14:textId="7D29CC31" w:rsidR="00A4762E" w:rsidRPr="00A4762E" w:rsidRDefault="00A4762E" w:rsidP="00A4762E">
      <w:pPr>
        <w:pStyle w:val="Listparagraf"/>
        <w:widowControl w:val="0"/>
        <w:numPr>
          <w:ilvl w:val="1"/>
          <w:numId w:val="1"/>
        </w:numPr>
        <w:tabs>
          <w:tab w:val="clear" w:pos="432"/>
          <w:tab w:val="left" w:pos="142"/>
          <w:tab w:val="num" w:pos="1418"/>
        </w:tabs>
        <w:autoSpaceDE w:val="0"/>
        <w:autoSpaceDN w:val="0"/>
        <w:spacing w:after="200" w:line="360" w:lineRule="auto"/>
        <w:ind w:left="709"/>
        <w:jc w:val="both"/>
        <w:rPr>
          <w:noProof/>
          <w:spacing w:val="-2"/>
        </w:rPr>
      </w:pPr>
      <w:r w:rsidRPr="00A4762E">
        <w:rPr>
          <w:b/>
          <w:bCs/>
          <w:lang w:val="it-IT"/>
        </w:rPr>
        <w:t>Munteanu Diana Rodica</w:t>
      </w:r>
      <w:r w:rsidRPr="00A4762E">
        <w:rPr>
          <w:lang w:val="it-IT"/>
        </w:rPr>
        <w:t xml:space="preserve"> &amp; Călin Mariana Floricica &amp; Petre Cristian</w:t>
      </w:r>
      <w:r w:rsidR="00C36894">
        <w:rPr>
          <w:lang w:val="it-IT"/>
        </w:rPr>
        <w:t>.</w:t>
      </w:r>
      <w:r w:rsidRPr="00A4762E">
        <w:rPr>
          <w:lang w:val="it-IT"/>
        </w:rPr>
        <w:t xml:space="preserve"> </w:t>
      </w:r>
      <w:r w:rsidR="00C36894" w:rsidRPr="006210D1">
        <w:rPr>
          <w:lang w:val="en-GB"/>
        </w:rPr>
        <w:t>(</w:t>
      </w:r>
      <w:r w:rsidRPr="006210D1">
        <w:rPr>
          <w:lang w:val="en-GB"/>
        </w:rPr>
        <w:t>2023</w:t>
      </w:r>
      <w:r w:rsidR="00C36894" w:rsidRPr="006210D1">
        <w:rPr>
          <w:lang w:val="en-GB"/>
        </w:rPr>
        <w:t>)</w:t>
      </w:r>
      <w:r w:rsidRPr="006210D1">
        <w:rPr>
          <w:lang w:val="en-GB"/>
        </w:rPr>
        <w:t xml:space="preserve">. </w:t>
      </w:r>
      <w:r w:rsidRPr="00F43FA0">
        <w:t xml:space="preserve">"A Task-based learning application in Higher Education, for future teachers of primary and preschool education," </w:t>
      </w:r>
      <w:proofErr w:type="spellStart"/>
      <w:r w:rsidRPr="00F43FA0">
        <w:t>BlackSea</w:t>
      </w:r>
      <w:proofErr w:type="spellEnd"/>
      <w:r w:rsidRPr="00F43FA0">
        <w:t xml:space="preserve"> Journal of Psychology, Ovidius University of Constanta, Faculty of Psychology and Educational Sciences, vol. 14(3), pages 16-28, November.</w:t>
      </w:r>
      <w:r>
        <w:t xml:space="preserve"> </w:t>
      </w:r>
      <w:hyperlink r:id="rId13" w:history="1">
        <w:r w:rsidRPr="00F43FA0">
          <w:rPr>
            <w:rStyle w:val="Hyperlink"/>
          </w:rPr>
          <w:t>https://doi.org/10.47577/bspsychology.bsjop.v14i3.244</w:t>
        </w:r>
      </w:hyperlink>
    </w:p>
    <w:p w14:paraId="6E40923E" w14:textId="6DCFCF6E" w:rsidR="001D553D" w:rsidRPr="00B96201" w:rsidRDefault="001D553D" w:rsidP="00A4762E">
      <w:pPr>
        <w:pStyle w:val="Listparagraf"/>
        <w:widowControl w:val="0"/>
        <w:numPr>
          <w:ilvl w:val="1"/>
          <w:numId w:val="1"/>
        </w:numPr>
        <w:tabs>
          <w:tab w:val="clear" w:pos="432"/>
          <w:tab w:val="left" w:pos="142"/>
          <w:tab w:val="num" w:pos="1418"/>
        </w:tabs>
        <w:autoSpaceDE w:val="0"/>
        <w:autoSpaceDN w:val="0"/>
        <w:spacing w:after="200" w:line="360" w:lineRule="auto"/>
        <w:ind w:left="709"/>
        <w:jc w:val="both"/>
        <w:rPr>
          <w:noProof/>
          <w:spacing w:val="-2"/>
        </w:rPr>
      </w:pPr>
      <w:r w:rsidRPr="00B96201">
        <w:rPr>
          <w:b/>
          <w:bCs/>
          <w:noProof/>
          <w:spacing w:val="-2"/>
        </w:rPr>
        <w:t xml:space="preserve">Munteanu, D.-R., </w:t>
      </w:r>
      <w:r w:rsidRPr="00B96201">
        <w:rPr>
          <w:noProof/>
          <w:spacing w:val="-2"/>
        </w:rPr>
        <w:t>Petre, C., Călin, M. F., &amp; Baltă, G. (2023). Cooperative learning in the class of students. The „Black Sea” Journal of Psychology, 14(1), 53–72</w:t>
      </w:r>
      <w:r>
        <w:rPr>
          <w:noProof/>
          <w:spacing w:val="-2"/>
        </w:rPr>
        <w:t xml:space="preserve">, </w:t>
      </w:r>
      <w:r w:rsidRPr="005B68B1">
        <w:rPr>
          <w:noProof/>
          <w:spacing w:val="-2"/>
        </w:rPr>
        <w:t>I</w:t>
      </w:r>
      <w:r w:rsidRPr="005B68B1">
        <w:rPr>
          <w:shd w:val="clear" w:color="auto" w:fill="FFFFFF"/>
        </w:rPr>
        <w:t>SSN: 2068-4649</w:t>
      </w:r>
      <w:r w:rsidRPr="005B68B1">
        <w:rPr>
          <w:noProof/>
          <w:spacing w:val="-2"/>
        </w:rPr>
        <w:t>,</w:t>
      </w:r>
      <w:r>
        <w:rPr>
          <w:noProof/>
          <w:spacing w:val="-2"/>
        </w:rPr>
        <w:t xml:space="preserve"> </w:t>
      </w:r>
      <w:hyperlink r:id="rId14" w:history="1">
        <w:r w:rsidRPr="001D5B1F">
          <w:rPr>
            <w:rStyle w:val="Hyperlink"/>
            <w:noProof/>
            <w:spacing w:val="-2"/>
          </w:rPr>
          <w:t>https://bspsychology.ro/mai2023/6.pdf</w:t>
        </w:r>
      </w:hyperlink>
    </w:p>
    <w:p w14:paraId="3E374E22" w14:textId="77777777" w:rsidR="001D553D" w:rsidRPr="001D553D" w:rsidRDefault="001D553D" w:rsidP="00A4762E">
      <w:pPr>
        <w:pStyle w:val="Listparagraf"/>
        <w:widowControl w:val="0"/>
        <w:numPr>
          <w:ilvl w:val="1"/>
          <w:numId w:val="1"/>
        </w:numPr>
        <w:tabs>
          <w:tab w:val="clear" w:pos="432"/>
          <w:tab w:val="left" w:pos="142"/>
          <w:tab w:val="num" w:pos="1418"/>
        </w:tabs>
        <w:autoSpaceDE w:val="0"/>
        <w:autoSpaceDN w:val="0"/>
        <w:spacing w:after="200" w:line="360" w:lineRule="auto"/>
        <w:ind w:left="709"/>
        <w:jc w:val="both"/>
        <w:rPr>
          <w:noProof/>
          <w:spacing w:val="-2"/>
        </w:rPr>
      </w:pPr>
      <w:r w:rsidRPr="001D553D">
        <w:rPr>
          <w:b/>
          <w:bCs/>
          <w:noProof/>
          <w:spacing w:val="-2"/>
          <w:lang w:val="de-DE"/>
        </w:rPr>
        <w:t>Munteanu, D.-R.</w:t>
      </w:r>
      <w:r w:rsidRPr="001D553D">
        <w:rPr>
          <w:noProof/>
          <w:spacing w:val="-2"/>
          <w:lang w:val="de-DE"/>
        </w:rPr>
        <w:t>,</w:t>
      </w:r>
      <w:r w:rsidRPr="001D553D">
        <w:rPr>
          <w:b/>
          <w:bCs/>
          <w:noProof/>
          <w:spacing w:val="-2"/>
          <w:lang w:val="de-DE"/>
        </w:rPr>
        <w:t xml:space="preserve"> </w:t>
      </w:r>
      <w:r w:rsidRPr="001D553D">
        <w:rPr>
          <w:noProof/>
          <w:spacing w:val="-2"/>
          <w:lang w:val="de-DE"/>
        </w:rPr>
        <w:t xml:space="preserve">&amp; Zaharia, M.-G. (2023). </w:t>
      </w:r>
      <w:r w:rsidRPr="001D553D">
        <w:rPr>
          <w:noProof/>
          <w:spacing w:val="-2"/>
        </w:rPr>
        <w:t>The Romanian undergraduate students’ perspective on the project-based learning. The „Black Sea” Journal of Psychology, I</w:t>
      </w:r>
      <w:r w:rsidRPr="001D553D">
        <w:rPr>
          <w:shd w:val="clear" w:color="auto" w:fill="FFFFFF"/>
        </w:rPr>
        <w:t>SSN: 2068-4649</w:t>
      </w:r>
      <w:r w:rsidRPr="001D553D">
        <w:rPr>
          <w:noProof/>
          <w:spacing w:val="-2"/>
        </w:rPr>
        <w:t xml:space="preserve">, 14(1), 45–52. </w:t>
      </w:r>
      <w:hyperlink r:id="rId15" w:history="1">
        <w:r w:rsidRPr="001D553D">
          <w:rPr>
            <w:rStyle w:val="Hyperlink"/>
            <w:noProof/>
            <w:spacing w:val="-2"/>
          </w:rPr>
          <w:t>https://bspsychology.ro/mai2023/5.pdf</w:t>
        </w:r>
      </w:hyperlink>
    </w:p>
    <w:p w14:paraId="6ABD40B2" w14:textId="77777777" w:rsidR="001D553D" w:rsidRPr="001D553D" w:rsidRDefault="001D553D" w:rsidP="00A4762E">
      <w:pPr>
        <w:pStyle w:val="Listparagraf"/>
        <w:widowControl w:val="0"/>
        <w:numPr>
          <w:ilvl w:val="1"/>
          <w:numId w:val="1"/>
        </w:numPr>
        <w:tabs>
          <w:tab w:val="clear" w:pos="432"/>
          <w:tab w:val="left" w:pos="142"/>
          <w:tab w:val="num" w:pos="1418"/>
        </w:tabs>
        <w:autoSpaceDE w:val="0"/>
        <w:autoSpaceDN w:val="0"/>
        <w:spacing w:after="200" w:line="360" w:lineRule="auto"/>
        <w:ind w:left="709"/>
        <w:rPr>
          <w:noProof/>
          <w:spacing w:val="-2"/>
        </w:rPr>
      </w:pPr>
      <w:r w:rsidRPr="001D553D">
        <w:rPr>
          <w:noProof/>
          <w:spacing w:val="-2"/>
        </w:rPr>
        <w:t xml:space="preserve">Călin, F. M., </w:t>
      </w:r>
      <w:r w:rsidRPr="001D553D">
        <w:rPr>
          <w:b/>
          <w:bCs/>
          <w:noProof/>
          <w:spacing w:val="-2"/>
        </w:rPr>
        <w:t>Munteanu, D.-R.</w:t>
      </w:r>
      <w:r w:rsidRPr="001D553D">
        <w:rPr>
          <w:noProof/>
          <w:spacing w:val="-2"/>
        </w:rPr>
        <w:t xml:space="preserve"> ., Petre, C., &amp; Nica, F. D. (2023). The importance of using assertive communication in the educational environment. The „Black Sea” Journal of Psychology, 14(1), 1–14, I</w:t>
      </w:r>
      <w:r w:rsidRPr="001D553D">
        <w:rPr>
          <w:shd w:val="clear" w:color="auto" w:fill="FFFFFF"/>
        </w:rPr>
        <w:t>SSN: 2068-4649</w:t>
      </w:r>
      <w:r w:rsidRPr="001D553D">
        <w:rPr>
          <w:noProof/>
          <w:spacing w:val="-2"/>
        </w:rPr>
        <w:t xml:space="preserve">, </w:t>
      </w:r>
      <w:hyperlink r:id="rId16" w:history="1">
        <w:r w:rsidRPr="001D553D">
          <w:rPr>
            <w:rStyle w:val="Hyperlink"/>
            <w:noProof/>
            <w:spacing w:val="-2"/>
          </w:rPr>
          <w:t>https://bspsychology.ro/mai2023/1.pdf</w:t>
        </w:r>
      </w:hyperlink>
    </w:p>
    <w:p w14:paraId="7967DE67" w14:textId="4E196446" w:rsidR="001D553D" w:rsidRPr="001D553D" w:rsidRDefault="001D553D" w:rsidP="00A4762E">
      <w:pPr>
        <w:pStyle w:val="Listparagraf"/>
        <w:widowControl w:val="0"/>
        <w:numPr>
          <w:ilvl w:val="1"/>
          <w:numId w:val="1"/>
        </w:numPr>
        <w:tabs>
          <w:tab w:val="clear" w:pos="432"/>
          <w:tab w:val="num" w:pos="1418"/>
        </w:tabs>
        <w:autoSpaceDE w:val="0"/>
        <w:autoSpaceDN w:val="0"/>
        <w:spacing w:after="200" w:line="360" w:lineRule="auto"/>
        <w:ind w:left="709"/>
        <w:jc w:val="both"/>
        <w:rPr>
          <w:noProof/>
          <w:spacing w:val="-2"/>
        </w:rPr>
      </w:pPr>
      <w:r w:rsidRPr="001D553D">
        <w:rPr>
          <w:noProof/>
          <w:spacing w:val="-2"/>
        </w:rPr>
        <w:t xml:space="preserve">Petre, C., Călin, M. F., </w:t>
      </w:r>
      <w:r w:rsidRPr="001D553D">
        <w:rPr>
          <w:b/>
          <w:bCs/>
          <w:noProof/>
          <w:spacing w:val="-2"/>
        </w:rPr>
        <w:t>Munteanu, D.-R</w:t>
      </w:r>
      <w:r w:rsidRPr="001D553D">
        <w:rPr>
          <w:noProof/>
          <w:spacing w:val="-2"/>
        </w:rPr>
        <w:t>., &amp; Oprea, A.-E. . (2023). Optimization of inter-knowledge in the class of students. The „Black Sea” Journal of Psychology,  14(1), 73–85, I</w:t>
      </w:r>
      <w:r w:rsidRPr="001D553D">
        <w:rPr>
          <w:shd w:val="clear" w:color="auto" w:fill="FFFFFF"/>
        </w:rPr>
        <w:t>SSN: 2068-4649</w:t>
      </w:r>
      <w:r w:rsidRPr="001D553D">
        <w:rPr>
          <w:noProof/>
          <w:spacing w:val="-2"/>
        </w:rPr>
        <w:t xml:space="preserve">. </w:t>
      </w:r>
      <w:hyperlink r:id="rId17" w:history="1">
        <w:r w:rsidRPr="001D553D">
          <w:rPr>
            <w:rStyle w:val="Hyperlink"/>
            <w:noProof/>
            <w:spacing w:val="-2"/>
          </w:rPr>
          <w:t>https://bspsychology.ro/mai2023/7.pdf</w:t>
        </w:r>
      </w:hyperlink>
    </w:p>
    <w:p w14:paraId="1110A286" w14:textId="419D9409" w:rsidR="00E31F2C" w:rsidRPr="001F664F" w:rsidRDefault="001D553D" w:rsidP="00A4762E">
      <w:pPr>
        <w:pStyle w:val="Listparagraf"/>
        <w:widowControl w:val="0"/>
        <w:numPr>
          <w:ilvl w:val="1"/>
          <w:numId w:val="1"/>
        </w:numPr>
        <w:tabs>
          <w:tab w:val="left" w:pos="142"/>
          <w:tab w:val="num" w:pos="1418"/>
        </w:tabs>
        <w:autoSpaceDE w:val="0"/>
        <w:autoSpaceDN w:val="0"/>
        <w:spacing w:line="360" w:lineRule="auto"/>
        <w:ind w:left="709"/>
        <w:jc w:val="both"/>
        <w:rPr>
          <w:noProof/>
          <w:spacing w:val="-2"/>
          <w:lang w:val="ro-RO"/>
        </w:rPr>
      </w:pPr>
      <w:bookmarkStart w:id="1" w:name="_Hlk145088274"/>
      <w:r w:rsidRPr="001D553D">
        <w:rPr>
          <w:b/>
          <w:bCs/>
          <w:noProof/>
          <w:spacing w:val="-2"/>
        </w:rPr>
        <w:t>Diana Munteanu (Merlușcă)</w:t>
      </w:r>
      <w:r w:rsidR="00E67B4F">
        <w:rPr>
          <w:noProof/>
          <w:spacing w:val="-2"/>
        </w:rPr>
        <w:t xml:space="preserve"> (2022)</w:t>
      </w:r>
      <w:r w:rsidRPr="001D553D">
        <w:rPr>
          <w:noProof/>
          <w:spacing w:val="-2"/>
        </w:rPr>
        <w:t xml:space="preserve"> </w:t>
      </w:r>
      <w:r w:rsidRPr="001D553D">
        <w:rPr>
          <w:i/>
          <w:iCs/>
          <w:noProof/>
          <w:spacing w:val="-2"/>
        </w:rPr>
        <w:t>Project based learning for the undergrads students</w:t>
      </w:r>
      <w:r w:rsidRPr="001D553D">
        <w:rPr>
          <w:noProof/>
          <w:spacing w:val="-2"/>
        </w:rPr>
        <w:t>, The "Black Sea" Journal of Psychology Vol. 13, Issue 2, 33-51</w:t>
      </w:r>
      <w:r w:rsidR="00E67B4F">
        <w:rPr>
          <w:noProof/>
          <w:spacing w:val="-2"/>
        </w:rPr>
        <w:t xml:space="preserve">, </w:t>
      </w:r>
      <w:r w:rsidRPr="001D553D">
        <w:rPr>
          <w:noProof/>
          <w:spacing w:val="-2"/>
        </w:rPr>
        <w:t xml:space="preserve">ISSN: 2068-4649. </w:t>
      </w:r>
      <w:hyperlink r:id="rId18" w:history="1">
        <w:r w:rsidRPr="001D553D">
          <w:rPr>
            <w:rStyle w:val="Hyperlink"/>
            <w:noProof/>
            <w:spacing w:val="-2"/>
          </w:rPr>
          <w:t>https://bspsychology.ro/noiembrie2022/4.pdf</w:t>
        </w:r>
      </w:hyperlink>
      <w:r w:rsidR="00E31F2C" w:rsidRPr="00E31F2C">
        <w:t xml:space="preserve"> </w:t>
      </w:r>
    </w:p>
    <w:p w14:paraId="72858CE4" w14:textId="5169391B" w:rsidR="001F664F" w:rsidRDefault="001F664F" w:rsidP="00200D0D">
      <w:pPr>
        <w:pStyle w:val="Listparagraf"/>
        <w:numPr>
          <w:ilvl w:val="1"/>
          <w:numId w:val="1"/>
        </w:numPr>
        <w:tabs>
          <w:tab w:val="clear" w:pos="432"/>
        </w:tabs>
        <w:spacing w:line="360" w:lineRule="auto"/>
        <w:ind w:left="709"/>
        <w:jc w:val="both"/>
        <w:rPr>
          <w:lang w:val="ro-RO"/>
        </w:rPr>
      </w:pPr>
      <w:r w:rsidRPr="001F664F">
        <w:rPr>
          <w:rFonts w:eastAsia="SimSun"/>
          <w:b/>
          <w:lang w:val="ro-RO"/>
        </w:rPr>
        <w:t>Diana-Rodica Merlușcă</w:t>
      </w:r>
      <w:r>
        <w:rPr>
          <w:rFonts w:eastAsia="SimSun"/>
          <w:bCs/>
          <w:i/>
          <w:iCs/>
          <w:lang w:val="ro-RO"/>
        </w:rPr>
        <w:t xml:space="preserve">, A </w:t>
      </w:r>
      <w:proofErr w:type="spellStart"/>
      <w:r>
        <w:rPr>
          <w:rFonts w:eastAsia="SimSun"/>
          <w:bCs/>
          <w:i/>
          <w:iCs/>
          <w:lang w:val="ro-RO"/>
        </w:rPr>
        <w:t>duality-type</w:t>
      </w:r>
      <w:proofErr w:type="spellEnd"/>
      <w:r>
        <w:rPr>
          <w:rFonts w:eastAsia="SimSun"/>
          <w:bCs/>
          <w:i/>
          <w:iCs/>
          <w:lang w:val="ro-RO"/>
        </w:rPr>
        <w:t xml:space="preserve"> </w:t>
      </w:r>
      <w:proofErr w:type="spellStart"/>
      <w:r>
        <w:rPr>
          <w:rFonts w:eastAsia="SimSun"/>
          <w:bCs/>
          <w:i/>
          <w:iCs/>
          <w:lang w:val="ro-RO"/>
        </w:rPr>
        <w:t>method</w:t>
      </w:r>
      <w:proofErr w:type="spellEnd"/>
      <w:r>
        <w:rPr>
          <w:rFonts w:eastAsia="SimSun"/>
          <w:bCs/>
          <w:i/>
          <w:iCs/>
          <w:lang w:val="ro-RO"/>
        </w:rPr>
        <w:t xml:space="preserve"> for </w:t>
      </w:r>
      <w:proofErr w:type="spellStart"/>
      <w:r>
        <w:rPr>
          <w:rFonts w:eastAsia="SimSun"/>
          <w:bCs/>
          <w:i/>
          <w:iCs/>
          <w:lang w:val="ro-RO"/>
        </w:rPr>
        <w:t>the</w:t>
      </w:r>
      <w:proofErr w:type="spellEnd"/>
      <w:r>
        <w:rPr>
          <w:rFonts w:eastAsia="SimSun"/>
          <w:bCs/>
          <w:i/>
          <w:iCs/>
          <w:lang w:val="ro-RO"/>
        </w:rPr>
        <w:t xml:space="preserve"> </w:t>
      </w:r>
      <w:proofErr w:type="spellStart"/>
      <w:r>
        <w:rPr>
          <w:rFonts w:eastAsia="SimSun"/>
          <w:bCs/>
          <w:i/>
          <w:iCs/>
          <w:lang w:val="ro-RO"/>
        </w:rPr>
        <w:t>obstacle</w:t>
      </w:r>
      <w:proofErr w:type="spellEnd"/>
      <w:r>
        <w:rPr>
          <w:rFonts w:eastAsia="SimSun"/>
          <w:bCs/>
          <w:i/>
          <w:iCs/>
          <w:lang w:val="ro-RO"/>
        </w:rPr>
        <w:t xml:space="preserve"> problem</w:t>
      </w:r>
      <w:r>
        <w:rPr>
          <w:rFonts w:eastAsia="SimSun"/>
          <w:bCs/>
          <w:lang w:val="ro-RO"/>
        </w:rPr>
        <w:t xml:space="preserve">, Analele Științifice ale Universității Ovidius Constanța, 21(3): 181-195, 2013, </w:t>
      </w:r>
      <w:r>
        <w:rPr>
          <w:lang w:val="ro-RO"/>
        </w:rPr>
        <w:t xml:space="preserve">ISSN 1224-1784, DOI: </w:t>
      </w:r>
      <w:bookmarkStart w:id="2" w:name="_Hlk136503916"/>
      <w:r>
        <w:rPr>
          <w:lang w:val="ro-RO"/>
        </w:rPr>
        <w:fldChar w:fldCharType="begin"/>
      </w:r>
      <w:r>
        <w:rPr>
          <w:lang w:val="ro-RO"/>
        </w:rPr>
        <w:instrText>HYPERLINK "file:///C:\\Users\\40729\\Documents\\Facultate\\Psihologie\\documente%20la%20inceputul%20anului%20scolar\\10.2478\\auom-2013-0051"</w:instrText>
      </w:r>
      <w:r>
        <w:rPr>
          <w:lang w:val="ro-RO"/>
        </w:rPr>
      </w:r>
      <w:r>
        <w:rPr>
          <w:lang w:val="ro-RO"/>
        </w:rPr>
        <w:fldChar w:fldCharType="separate"/>
      </w:r>
      <w:r>
        <w:rPr>
          <w:rStyle w:val="Hyperlink"/>
          <w:lang w:val="ro-RO"/>
        </w:rPr>
        <w:t>10.2478/auom-2013-0051</w:t>
      </w:r>
      <w:r>
        <w:rPr>
          <w:lang w:val="ro-RO"/>
        </w:rPr>
        <w:fldChar w:fldCharType="end"/>
      </w:r>
      <w:bookmarkEnd w:id="2"/>
      <w:r w:rsidR="00200D0D">
        <w:rPr>
          <w:lang w:val="ro-RO"/>
        </w:rPr>
        <w:t xml:space="preserve">, </w:t>
      </w:r>
      <w:r w:rsidR="00200D0D" w:rsidRPr="00200D0D">
        <w:rPr>
          <w:lang w:val="ro-RO"/>
        </w:rPr>
        <w:t>WOS:000330136200014</w:t>
      </w:r>
      <w:r w:rsidR="00200D0D">
        <w:rPr>
          <w:lang w:val="ro-RO"/>
        </w:rPr>
        <w:t>.</w:t>
      </w:r>
    </w:p>
    <w:p w14:paraId="22D1C31B" w14:textId="77777777" w:rsidR="00200D0D" w:rsidRDefault="00200D0D" w:rsidP="00200D0D">
      <w:pPr>
        <w:pStyle w:val="Listparagraf"/>
        <w:widowControl w:val="0"/>
        <w:numPr>
          <w:ilvl w:val="1"/>
          <w:numId w:val="1"/>
        </w:numPr>
        <w:tabs>
          <w:tab w:val="left" w:pos="142"/>
          <w:tab w:val="left" w:pos="399"/>
        </w:tabs>
        <w:autoSpaceDE w:val="0"/>
        <w:autoSpaceDN w:val="0"/>
        <w:spacing w:line="360" w:lineRule="auto"/>
        <w:ind w:left="709"/>
        <w:jc w:val="both"/>
        <w:rPr>
          <w:noProof/>
          <w:spacing w:val="-2"/>
          <w:lang w:val="ro-RO"/>
        </w:rPr>
      </w:pPr>
      <w:r w:rsidRPr="001F664F">
        <w:rPr>
          <w:rFonts w:eastAsia="SimSun"/>
          <w:b/>
          <w:lang w:val="en-GB"/>
        </w:rPr>
        <w:lastRenderedPageBreak/>
        <w:t>Diana-Rodica Merlușcă,</w:t>
      </w:r>
      <w:r>
        <w:rPr>
          <w:rFonts w:eastAsia="SimSun"/>
          <w:bCs/>
          <w:i/>
          <w:iCs/>
          <w:lang w:val="en-GB"/>
        </w:rPr>
        <w:t xml:space="preserve"> </w:t>
      </w:r>
      <w:r>
        <w:rPr>
          <w:bCs/>
          <w:i/>
          <w:iCs/>
          <w:lang w:val="en-GB"/>
        </w:rPr>
        <w:t xml:space="preserve">A duality-type method for the fourth order obstacle problem, </w:t>
      </w:r>
      <w:proofErr w:type="spellStart"/>
      <w:r>
        <w:rPr>
          <w:bCs/>
          <w:lang w:val="en-GB"/>
        </w:rPr>
        <w:t>U.P.B.Sci</w:t>
      </w:r>
      <w:proofErr w:type="spellEnd"/>
      <w:r>
        <w:rPr>
          <w:bCs/>
          <w:lang w:val="en-GB"/>
        </w:rPr>
        <w:t xml:space="preserve">. Bull., Series A, Vol. 76, </w:t>
      </w:r>
      <w:proofErr w:type="spellStart"/>
      <w:r>
        <w:rPr>
          <w:bCs/>
          <w:lang w:val="en-GB"/>
        </w:rPr>
        <w:t>Iss</w:t>
      </w:r>
      <w:proofErr w:type="spellEnd"/>
      <w:r>
        <w:rPr>
          <w:bCs/>
          <w:lang w:val="en-GB"/>
        </w:rPr>
        <w:t>. 2, 2014</w:t>
      </w:r>
      <w:r>
        <w:rPr>
          <w:bCs/>
          <w:i/>
          <w:iCs/>
          <w:lang w:val="en-GB"/>
        </w:rPr>
        <w:t>.</w:t>
      </w:r>
      <w:r>
        <w:rPr>
          <w:lang w:val="en-GB"/>
        </w:rPr>
        <w:t xml:space="preserve"> </w:t>
      </w:r>
      <w:r>
        <w:t xml:space="preserve">ISSN 1223-7027. </w:t>
      </w:r>
      <w:r w:rsidRPr="00200D0D">
        <w:t>WOS:000337996600015</w:t>
      </w:r>
    </w:p>
    <w:bookmarkEnd w:id="1"/>
    <w:p w14:paraId="26FB177B" w14:textId="34203AED" w:rsidR="00781D17" w:rsidRPr="001D553D" w:rsidRDefault="00781D17" w:rsidP="001F664F">
      <w:pPr>
        <w:pStyle w:val="Listparagraf"/>
        <w:numPr>
          <w:ilvl w:val="0"/>
          <w:numId w:val="1"/>
        </w:numPr>
        <w:shd w:val="clear" w:color="auto" w:fill="EEECE1" w:themeFill="background2"/>
        <w:tabs>
          <w:tab w:val="left" w:pos="142"/>
          <w:tab w:val="left" w:pos="399"/>
          <w:tab w:val="left" w:pos="456"/>
        </w:tabs>
        <w:spacing w:line="360" w:lineRule="auto"/>
        <w:jc w:val="both"/>
        <w:rPr>
          <w:b/>
          <w:lang w:val="ro-RO"/>
        </w:rPr>
      </w:pPr>
      <w:r w:rsidRPr="001D553D">
        <w:rPr>
          <w:b/>
          <w:lang w:val="ro-RO"/>
        </w:rPr>
        <w:t>Lucr</w:t>
      </w:r>
      <w:r w:rsidR="00217379" w:rsidRPr="001D553D">
        <w:rPr>
          <w:b/>
          <w:lang w:val="ro-RO"/>
        </w:rPr>
        <w:t>ări publicate în ultimii 10 ani</w:t>
      </w:r>
      <w:r w:rsidRPr="001D553D">
        <w:rPr>
          <w:b/>
          <w:lang w:val="ro-RO"/>
        </w:rPr>
        <w:t xml:space="preserve"> în reviste </w:t>
      </w:r>
      <w:r w:rsidR="000541D2" w:rsidRPr="001D553D">
        <w:rPr>
          <w:b/>
          <w:lang w:val="ro-RO"/>
        </w:rPr>
        <w:t>și</w:t>
      </w:r>
      <w:r w:rsidRPr="001D553D">
        <w:rPr>
          <w:b/>
          <w:lang w:val="ro-RO"/>
        </w:rPr>
        <w:t xml:space="preserve">  volume de </w:t>
      </w:r>
      <w:r w:rsidR="000541D2" w:rsidRPr="001D553D">
        <w:rPr>
          <w:b/>
          <w:lang w:val="ro-RO"/>
        </w:rPr>
        <w:t>conferințe</w:t>
      </w:r>
      <w:r w:rsidRPr="001D553D">
        <w:rPr>
          <w:b/>
          <w:lang w:val="ro-RO"/>
        </w:rPr>
        <w:t xml:space="preserve"> cu </w:t>
      </w:r>
      <w:r w:rsidR="000541D2" w:rsidRPr="001D553D">
        <w:rPr>
          <w:b/>
          <w:lang w:val="ro-RO"/>
        </w:rPr>
        <w:t>referenți</w:t>
      </w:r>
      <w:r w:rsidRPr="001D553D">
        <w:rPr>
          <w:b/>
          <w:lang w:val="ro-RO"/>
        </w:rPr>
        <w:t xml:space="preserve"> </w:t>
      </w:r>
      <w:r w:rsidRPr="001D553D">
        <w:rPr>
          <w:b/>
          <w:lang w:val="ro-RO"/>
        </w:rPr>
        <w:tab/>
        <w:t xml:space="preserve">(neindexate) </w:t>
      </w:r>
    </w:p>
    <w:p w14:paraId="02B3CA49" w14:textId="609BBFA9" w:rsidR="006210D1" w:rsidRPr="00C36894" w:rsidRDefault="006210D1" w:rsidP="001F664F">
      <w:pPr>
        <w:pStyle w:val="Listparagraf"/>
        <w:numPr>
          <w:ilvl w:val="1"/>
          <w:numId w:val="1"/>
        </w:numPr>
        <w:tabs>
          <w:tab w:val="left" w:pos="142"/>
          <w:tab w:val="left" w:pos="709"/>
        </w:tabs>
        <w:spacing w:line="360" w:lineRule="auto"/>
        <w:ind w:left="709"/>
        <w:jc w:val="both"/>
        <w:rPr>
          <w:b/>
          <w:noProof/>
          <w:spacing w:val="-2"/>
          <w:lang w:val="ro-RO"/>
        </w:rPr>
      </w:pPr>
      <w:bookmarkStart w:id="3" w:name="_Hlk135582854"/>
      <w:r w:rsidRPr="00132AB4">
        <w:rPr>
          <w:b/>
          <w:noProof/>
          <w:spacing w:val="-2"/>
          <w:lang w:val="ro-RO"/>
        </w:rPr>
        <w:t xml:space="preserve">Munteanu Diana-Rodica, </w:t>
      </w:r>
      <w:r w:rsidRPr="00132AB4">
        <w:rPr>
          <w:bCs/>
          <w:noProof/>
          <w:spacing w:val="-2"/>
          <w:lang w:val="ro-RO"/>
        </w:rPr>
        <w:t>Sandu Luminița Mihaela, Călin Floricica Mariana, Colgiu Florentina</w:t>
      </w:r>
      <w:r>
        <w:rPr>
          <w:bCs/>
          <w:noProof/>
          <w:spacing w:val="-2"/>
          <w:lang w:val="ro-RO"/>
        </w:rPr>
        <w:t xml:space="preserve"> </w:t>
      </w:r>
      <w:r w:rsidRPr="00132AB4">
        <w:rPr>
          <w:bCs/>
          <w:noProof/>
          <w:spacing w:val="-2"/>
          <w:lang w:val="ro-RO"/>
        </w:rPr>
        <w:t>(2024)</w:t>
      </w:r>
      <w:r>
        <w:rPr>
          <w:bCs/>
          <w:noProof/>
          <w:spacing w:val="-2"/>
          <w:lang w:val="ro-RO"/>
        </w:rPr>
        <w:t>,</w:t>
      </w:r>
      <w:r w:rsidRPr="00132AB4">
        <w:rPr>
          <w:bCs/>
          <w:noProof/>
          <w:spacing w:val="-2"/>
          <w:lang w:val="ro-RO"/>
        </w:rPr>
        <w:t xml:space="preserve"> Methods of developing creative thinking through mathematical problem- solving techniques</w:t>
      </w:r>
      <w:r>
        <w:rPr>
          <w:bCs/>
          <w:noProof/>
          <w:spacing w:val="-2"/>
          <w:lang w:val="ro-RO"/>
        </w:rPr>
        <w:t xml:space="preserve">, </w:t>
      </w:r>
      <w:r w:rsidRPr="00132AB4">
        <w:rPr>
          <w:bCs/>
          <w:noProof/>
          <w:spacing w:val="-2"/>
          <w:lang w:val="ro-RO"/>
        </w:rPr>
        <w:t>Volume: Proceedings of the 14th edition of Romanian International Conference for Education and Research Innovations in Education and Research,</w:t>
      </w:r>
      <w:r>
        <w:rPr>
          <w:bCs/>
          <w:noProof/>
          <w:spacing w:val="-2"/>
          <w:lang w:val="ro-RO"/>
        </w:rPr>
        <w:t xml:space="preserve"> pp. 66-85</w:t>
      </w:r>
      <w:r w:rsidRPr="00132AB4">
        <w:rPr>
          <w:bCs/>
          <w:noProof/>
          <w:spacing w:val="-2"/>
          <w:lang w:val="ro-RO"/>
        </w:rPr>
        <w:t xml:space="preserve"> ISBN 978-973-0-41349-6</w:t>
      </w:r>
      <w:r>
        <w:rPr>
          <w:bCs/>
          <w:noProof/>
          <w:spacing w:val="-2"/>
          <w:lang w:val="ro-RO"/>
        </w:rPr>
        <w:t xml:space="preserve">, </w:t>
      </w:r>
      <w:hyperlink r:id="rId19" w:history="1">
        <w:r w:rsidR="00DC4E96">
          <w:rPr>
            <w:rStyle w:val="Hyperlink"/>
          </w:rPr>
          <w:t>https://conferinta.e-nformation.ro/wp-content/uploads/2025/01/ Proceedings_ALLS_14_3_compressed.pdf</w:t>
        </w:r>
      </w:hyperlink>
      <w:r>
        <w:t xml:space="preserve"> </w:t>
      </w:r>
    </w:p>
    <w:p w14:paraId="5445C294" w14:textId="7C629F93" w:rsidR="001D553D" w:rsidRDefault="001D553D" w:rsidP="001F664F">
      <w:pPr>
        <w:pStyle w:val="Listparagraf"/>
        <w:numPr>
          <w:ilvl w:val="1"/>
          <w:numId w:val="1"/>
        </w:numPr>
        <w:spacing w:after="160" w:line="360" w:lineRule="auto"/>
        <w:ind w:left="709"/>
        <w:jc w:val="both"/>
        <w:rPr>
          <w:lang w:val="ro-RO"/>
        </w:rPr>
      </w:pPr>
      <w:r w:rsidRPr="00E31F2C">
        <w:rPr>
          <w:b/>
          <w:bCs/>
          <w:lang w:val="ro-RO"/>
        </w:rPr>
        <w:t>Munteanu Diana-Rodica</w:t>
      </w:r>
      <w:r w:rsidR="00E67B4F">
        <w:rPr>
          <w:lang w:val="ro-RO"/>
        </w:rPr>
        <w:t>. (2023).</w:t>
      </w:r>
      <w:r w:rsidRPr="00E31F2C">
        <w:rPr>
          <w:lang w:val="ro-RO"/>
        </w:rPr>
        <w:t xml:space="preserve"> </w:t>
      </w:r>
      <w:r w:rsidRPr="00E31F2C">
        <w:rPr>
          <w:i/>
          <w:iCs/>
          <w:lang w:val="ro-RO"/>
        </w:rPr>
        <w:t>Metoda proiectul la matematică – exemple de proiecte pentru elevii de gimnaziu</w:t>
      </w:r>
      <w:r w:rsidRPr="00E31F2C">
        <w:rPr>
          <w:lang w:val="ro-RO"/>
        </w:rPr>
        <w:t xml:space="preserve">, ”Green Travel </w:t>
      </w:r>
      <w:proofErr w:type="spellStart"/>
      <w:r w:rsidRPr="00E31F2C">
        <w:rPr>
          <w:lang w:val="ro-RO"/>
        </w:rPr>
        <w:t>Through</w:t>
      </w:r>
      <w:proofErr w:type="spellEnd"/>
      <w:r w:rsidRPr="00E31F2C">
        <w:rPr>
          <w:lang w:val="ro-RO"/>
        </w:rPr>
        <w:t xml:space="preserve"> </w:t>
      </w:r>
      <w:proofErr w:type="spellStart"/>
      <w:r w:rsidRPr="00E31F2C">
        <w:rPr>
          <w:lang w:val="ro-RO"/>
        </w:rPr>
        <w:t>Multivers</w:t>
      </w:r>
      <w:proofErr w:type="spellEnd"/>
      <w:r w:rsidRPr="00E31F2C">
        <w:rPr>
          <w:lang w:val="ro-RO"/>
        </w:rPr>
        <w:t>”</w:t>
      </w:r>
      <w:r w:rsidR="00E67B4F">
        <w:rPr>
          <w:lang w:val="ro-RO"/>
        </w:rPr>
        <w:t xml:space="preserve">, </w:t>
      </w:r>
      <w:r w:rsidRPr="00E31F2C">
        <w:rPr>
          <w:lang w:val="ro-RO"/>
        </w:rPr>
        <w:t>89-91, ISBN 978-973-0-38515-1.</w:t>
      </w:r>
    </w:p>
    <w:p w14:paraId="183383CD" w14:textId="6E099B81" w:rsidR="00200D0D" w:rsidRDefault="00200D0D" w:rsidP="00200D0D">
      <w:pPr>
        <w:pStyle w:val="Listparagraf"/>
        <w:widowControl w:val="0"/>
        <w:numPr>
          <w:ilvl w:val="0"/>
          <w:numId w:val="1"/>
        </w:numPr>
        <w:tabs>
          <w:tab w:val="left" w:pos="142"/>
          <w:tab w:val="left" w:pos="399"/>
        </w:tabs>
        <w:autoSpaceDE w:val="0"/>
        <w:autoSpaceDN w:val="0"/>
        <w:spacing w:line="360" w:lineRule="auto"/>
        <w:jc w:val="both"/>
        <w:rPr>
          <w:noProof/>
          <w:spacing w:val="-2"/>
          <w:lang w:val="ro-RO"/>
        </w:rPr>
      </w:pPr>
      <w:r w:rsidRPr="001F664F">
        <w:rPr>
          <w:b/>
          <w:bCs/>
        </w:rPr>
        <w:t xml:space="preserve">Diana </w:t>
      </w:r>
      <w:r w:rsidR="002C7C7B" w:rsidRPr="001F664F">
        <w:rPr>
          <w:b/>
          <w:bCs/>
        </w:rPr>
        <w:t>Merlușcă</w:t>
      </w:r>
      <w:r>
        <w:t xml:space="preserve"> (2013).</w:t>
      </w:r>
      <w:r>
        <w:rPr>
          <w:bCs/>
          <w:i/>
          <w:iCs/>
          <w:lang w:val="en-GB"/>
        </w:rPr>
        <w:t xml:space="preserve"> A duality algorithm for the obstacle problem</w:t>
      </w:r>
      <w:r>
        <w:rPr>
          <w:bCs/>
          <w:lang w:val="en-GB"/>
        </w:rPr>
        <w:t>, Annals of the Academy of Romanian Scientists,</w:t>
      </w:r>
      <w:r>
        <w:rPr>
          <w:lang w:val="ro-RO"/>
        </w:rPr>
        <w:t xml:space="preserve"> 5(1-2): 209-215, 2013, </w:t>
      </w:r>
      <w:r>
        <w:t>ISSN 2066-5997</w:t>
      </w:r>
      <w:r>
        <w:rPr>
          <w:bCs/>
          <w:i/>
          <w:iCs/>
          <w:lang w:val="en-GB"/>
        </w:rPr>
        <w:t xml:space="preserve"> </w:t>
      </w:r>
    </w:p>
    <w:p w14:paraId="22A5C2D1" w14:textId="1C92201B" w:rsidR="001F664F" w:rsidRDefault="001F664F" w:rsidP="001F664F">
      <w:pPr>
        <w:pStyle w:val="Listparagraf"/>
        <w:widowControl w:val="0"/>
        <w:numPr>
          <w:ilvl w:val="1"/>
          <w:numId w:val="1"/>
        </w:numPr>
        <w:tabs>
          <w:tab w:val="left" w:pos="142"/>
          <w:tab w:val="left" w:pos="399"/>
        </w:tabs>
        <w:autoSpaceDE w:val="0"/>
        <w:autoSpaceDN w:val="0"/>
        <w:spacing w:line="360" w:lineRule="auto"/>
        <w:ind w:left="709"/>
        <w:jc w:val="both"/>
        <w:rPr>
          <w:noProof/>
          <w:spacing w:val="-2"/>
          <w:lang w:val="ro-RO"/>
        </w:rPr>
      </w:pPr>
      <w:r w:rsidRPr="001F664F">
        <w:rPr>
          <w:b/>
          <w:bCs/>
          <w:lang w:val="en-GB"/>
        </w:rPr>
        <w:t xml:space="preserve">Diana R. </w:t>
      </w:r>
      <w:r w:rsidRPr="00200D0D">
        <w:rPr>
          <w:b/>
          <w:bCs/>
          <w:lang w:val="en-GB"/>
        </w:rPr>
        <w:t>Merlușcă</w:t>
      </w:r>
      <w:r w:rsidR="00200D0D" w:rsidRPr="00200D0D">
        <w:rPr>
          <w:lang w:val="en-GB"/>
        </w:rPr>
        <w:t xml:space="preserve"> (2014)</w:t>
      </w:r>
      <w:r w:rsidR="00200D0D">
        <w:rPr>
          <w:lang w:val="en-GB"/>
        </w:rPr>
        <w:t>.</w:t>
      </w:r>
      <w:r>
        <w:rPr>
          <w:i/>
          <w:iCs/>
          <w:lang w:val="en-GB"/>
        </w:rPr>
        <w:t xml:space="preserve"> Application of the Fenchel theorem of the obstacle problem</w:t>
      </w:r>
      <w:r>
        <w:rPr>
          <w:lang w:val="en-GB"/>
        </w:rPr>
        <w:t xml:space="preserve">. In System Modeling and Optimization. CSMO 2013. IFIP Advances in Information and Communication Technology, </w:t>
      </w:r>
      <w:r>
        <w:rPr>
          <w:shd w:val="clear" w:color="auto" w:fill="FCFCFC"/>
        </w:rPr>
        <w:t xml:space="preserve">vol 443. Springer, Berlin, Heidelberg. </w:t>
      </w:r>
      <w:r>
        <w:t xml:space="preserve">ISSN 1868-4238, </w:t>
      </w:r>
      <w:r>
        <w:rPr>
          <w:lang w:val="ro-RO"/>
        </w:rPr>
        <w:t>DOI: </w:t>
      </w:r>
      <w:hyperlink r:id="rId20" w:tgtFrame="_blank" w:history="1">
        <w:r>
          <w:rPr>
            <w:rStyle w:val="Hyperlink"/>
            <w:lang w:val="ro-RO"/>
          </w:rPr>
          <w:t>10.1007/978-3-662-45504-3_17</w:t>
        </w:r>
      </w:hyperlink>
      <w:r>
        <w:t>.</w:t>
      </w:r>
      <w:r>
        <w:rPr>
          <w:b/>
          <w:bCs/>
          <w:i/>
          <w:iCs/>
        </w:rPr>
        <w:t xml:space="preserve"> </w:t>
      </w:r>
    </w:p>
    <w:bookmarkEnd w:id="3"/>
    <w:p w14:paraId="3BE84B4E" w14:textId="77777777" w:rsidR="001F664F" w:rsidRDefault="001F664F" w:rsidP="00F6525E">
      <w:pPr>
        <w:tabs>
          <w:tab w:val="left" w:pos="142"/>
        </w:tabs>
        <w:jc w:val="both"/>
        <w:rPr>
          <w:b/>
          <w:noProof/>
          <w:spacing w:val="-2"/>
          <w:lang w:val="ro-RO"/>
        </w:rPr>
      </w:pPr>
    </w:p>
    <w:p w14:paraId="15F94C7D" w14:textId="77777777" w:rsidR="001F664F" w:rsidRDefault="001F664F" w:rsidP="00F6525E">
      <w:pPr>
        <w:tabs>
          <w:tab w:val="left" w:pos="142"/>
        </w:tabs>
        <w:jc w:val="both"/>
        <w:rPr>
          <w:b/>
          <w:noProof/>
          <w:spacing w:val="-2"/>
          <w:lang w:val="ro-RO"/>
        </w:rPr>
      </w:pPr>
    </w:p>
    <w:p w14:paraId="3B6AC7D6" w14:textId="77777777" w:rsidR="001F664F" w:rsidRDefault="001F664F" w:rsidP="00F6525E">
      <w:pPr>
        <w:tabs>
          <w:tab w:val="left" w:pos="142"/>
        </w:tabs>
        <w:jc w:val="both"/>
        <w:rPr>
          <w:b/>
          <w:noProof/>
          <w:spacing w:val="-2"/>
          <w:lang w:val="ro-RO"/>
        </w:rPr>
      </w:pPr>
    </w:p>
    <w:p w14:paraId="179C8062" w14:textId="77777777" w:rsidR="001F664F" w:rsidRDefault="001F664F" w:rsidP="00F6525E">
      <w:pPr>
        <w:tabs>
          <w:tab w:val="left" w:pos="142"/>
        </w:tabs>
        <w:jc w:val="both"/>
        <w:rPr>
          <w:b/>
          <w:noProof/>
          <w:spacing w:val="-2"/>
          <w:lang w:val="ro-RO"/>
        </w:rPr>
      </w:pPr>
    </w:p>
    <w:p w14:paraId="1D4577B4" w14:textId="77777777" w:rsidR="001F664F" w:rsidRDefault="001F664F" w:rsidP="00F6525E">
      <w:pPr>
        <w:tabs>
          <w:tab w:val="left" w:pos="142"/>
        </w:tabs>
        <w:jc w:val="both"/>
        <w:rPr>
          <w:b/>
          <w:noProof/>
          <w:spacing w:val="-2"/>
          <w:lang w:val="ro-RO"/>
        </w:rPr>
      </w:pPr>
    </w:p>
    <w:p w14:paraId="690F269F" w14:textId="77777777" w:rsidR="001F664F" w:rsidRDefault="001F664F" w:rsidP="00F6525E">
      <w:pPr>
        <w:tabs>
          <w:tab w:val="left" w:pos="142"/>
        </w:tabs>
        <w:jc w:val="both"/>
        <w:rPr>
          <w:b/>
          <w:noProof/>
          <w:spacing w:val="-2"/>
          <w:lang w:val="ro-RO"/>
        </w:rPr>
      </w:pPr>
    </w:p>
    <w:p w14:paraId="417078BA" w14:textId="6FAE2DCA" w:rsidR="00781D17" w:rsidRDefault="00E2753D" w:rsidP="001F664F">
      <w:pPr>
        <w:tabs>
          <w:tab w:val="left" w:pos="142"/>
        </w:tabs>
        <w:jc w:val="right"/>
        <w:rPr>
          <w:b/>
          <w:noProof/>
          <w:spacing w:val="-2"/>
          <w:lang w:val="ro-RO"/>
        </w:rPr>
      </w:pPr>
      <w:r>
        <w:rPr>
          <w:b/>
          <w:noProof/>
          <w:spacing w:val="-2"/>
          <w:lang w:val="ro-RO"/>
        </w:rPr>
        <w:t>Data:</w:t>
      </w:r>
    </w:p>
    <w:p w14:paraId="12D44E1E" w14:textId="669C0655" w:rsidR="00E43967" w:rsidRPr="009160D4" w:rsidRDefault="00D9741A" w:rsidP="001F664F">
      <w:pPr>
        <w:tabs>
          <w:tab w:val="left" w:pos="142"/>
        </w:tabs>
        <w:spacing w:line="360" w:lineRule="auto"/>
        <w:jc w:val="right"/>
        <w:rPr>
          <w:lang w:val="ro-RO"/>
        </w:rPr>
      </w:pPr>
      <w:r>
        <w:rPr>
          <w:b/>
          <w:noProof/>
          <w:spacing w:val="-2"/>
          <w:lang w:val="ro-RO"/>
        </w:rPr>
        <w:tab/>
      </w:r>
      <w:r>
        <w:rPr>
          <w:b/>
          <w:noProof/>
          <w:spacing w:val="-2"/>
          <w:lang w:val="ro-RO"/>
        </w:rPr>
        <w:tab/>
      </w:r>
      <w:r>
        <w:rPr>
          <w:b/>
          <w:noProof/>
          <w:spacing w:val="-2"/>
          <w:lang w:val="ro-RO"/>
        </w:rPr>
        <w:tab/>
      </w:r>
      <w:r w:rsidR="006819D9">
        <w:rPr>
          <w:b/>
          <w:noProof/>
          <w:spacing w:val="-2"/>
          <w:lang w:val="ro-RO"/>
        </w:rPr>
        <w:t>2</w:t>
      </w:r>
      <w:r w:rsidR="001F664F">
        <w:rPr>
          <w:b/>
          <w:noProof/>
          <w:spacing w:val="-2"/>
          <w:lang w:val="ro-RO"/>
        </w:rPr>
        <w:t>4</w:t>
      </w:r>
      <w:r w:rsidR="001D553D">
        <w:rPr>
          <w:b/>
          <w:noProof/>
          <w:spacing w:val="-2"/>
          <w:lang w:val="ro-RO"/>
        </w:rPr>
        <w:t>.</w:t>
      </w:r>
      <w:r w:rsidR="001F664F">
        <w:rPr>
          <w:b/>
          <w:noProof/>
          <w:spacing w:val="-2"/>
          <w:lang w:val="ro-RO"/>
        </w:rPr>
        <w:t>10</w:t>
      </w:r>
      <w:r>
        <w:rPr>
          <w:b/>
          <w:noProof/>
          <w:spacing w:val="-2"/>
          <w:lang w:val="ro-RO"/>
        </w:rPr>
        <w:t>.202</w:t>
      </w:r>
      <w:r w:rsidR="00DC4E96">
        <w:rPr>
          <w:b/>
          <w:noProof/>
          <w:spacing w:val="-2"/>
          <w:lang w:val="ro-RO"/>
        </w:rPr>
        <w:t>5</w:t>
      </w:r>
    </w:p>
    <w:sectPr w:rsidR="00E43967" w:rsidRPr="009160D4" w:rsidSect="00B70724">
      <w:footerReference w:type="default" r:id="rId21"/>
      <w:pgSz w:w="11907" w:h="16840" w:code="9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8DAA" w14:textId="77777777" w:rsidR="003442D2" w:rsidRDefault="003442D2" w:rsidP="00781D17">
      <w:r>
        <w:separator/>
      </w:r>
    </w:p>
  </w:endnote>
  <w:endnote w:type="continuationSeparator" w:id="0">
    <w:p w14:paraId="3B839827" w14:textId="77777777" w:rsidR="003442D2" w:rsidRDefault="003442D2" w:rsidP="0078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106558"/>
      <w:docPartObj>
        <w:docPartGallery w:val="Page Numbers (Bottom of Page)"/>
        <w:docPartUnique/>
      </w:docPartObj>
    </w:sdtPr>
    <w:sdtContent>
      <w:p w14:paraId="3B4B04B9" w14:textId="77777777" w:rsidR="00781D17" w:rsidRDefault="003018A6">
        <w:pPr>
          <w:pStyle w:val="Subsol"/>
          <w:jc w:val="center"/>
        </w:pPr>
        <w:r>
          <w:fldChar w:fldCharType="begin"/>
        </w:r>
        <w:r w:rsidR="00781D17">
          <w:instrText>PAGE   \* MERGEFORMAT</w:instrText>
        </w:r>
        <w:r>
          <w:fldChar w:fldCharType="separate"/>
        </w:r>
        <w:r w:rsidR="00E2753D" w:rsidRPr="00E2753D">
          <w:rPr>
            <w:noProof/>
            <w:lang w:val="ro-RO"/>
          </w:rPr>
          <w:t>5</w:t>
        </w:r>
        <w:r>
          <w:fldChar w:fldCharType="end"/>
        </w:r>
      </w:p>
    </w:sdtContent>
  </w:sdt>
  <w:p w14:paraId="4800F789" w14:textId="77777777" w:rsidR="00781D17" w:rsidRDefault="00781D1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0EEC" w14:textId="77777777" w:rsidR="003442D2" w:rsidRDefault="003442D2" w:rsidP="00781D17">
      <w:r>
        <w:separator/>
      </w:r>
    </w:p>
  </w:footnote>
  <w:footnote w:type="continuationSeparator" w:id="0">
    <w:p w14:paraId="63EB8126" w14:textId="77777777" w:rsidR="003442D2" w:rsidRDefault="003442D2" w:rsidP="0078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1A0"/>
    <w:multiLevelType w:val="hybridMultilevel"/>
    <w:tmpl w:val="34CA8E46"/>
    <w:lvl w:ilvl="0" w:tplc="4A261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C8297A6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8407D"/>
    <w:multiLevelType w:val="hybridMultilevel"/>
    <w:tmpl w:val="443283D4"/>
    <w:lvl w:ilvl="0" w:tplc="763C67F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C5F9A"/>
    <w:multiLevelType w:val="hybridMultilevel"/>
    <w:tmpl w:val="322AE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C5A9E"/>
    <w:multiLevelType w:val="hybridMultilevel"/>
    <w:tmpl w:val="077C94A4"/>
    <w:lvl w:ilvl="0" w:tplc="D75EE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 w:val="0"/>
        <w:bCs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86468"/>
    <w:multiLevelType w:val="hybridMultilevel"/>
    <w:tmpl w:val="7932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E7601"/>
    <w:multiLevelType w:val="hybridMultilevel"/>
    <w:tmpl w:val="AC04B826"/>
    <w:lvl w:ilvl="0" w:tplc="31C841F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807D1"/>
    <w:multiLevelType w:val="hybridMultilevel"/>
    <w:tmpl w:val="C6E4CA06"/>
    <w:lvl w:ilvl="0" w:tplc="EBE8C7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8B5A9F"/>
    <w:multiLevelType w:val="hybridMultilevel"/>
    <w:tmpl w:val="93CECA24"/>
    <w:lvl w:ilvl="0" w:tplc="6082B1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2598B"/>
    <w:multiLevelType w:val="hybridMultilevel"/>
    <w:tmpl w:val="0B5E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63515"/>
    <w:multiLevelType w:val="hybridMultilevel"/>
    <w:tmpl w:val="27207A5E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D75EEAE6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 w:val="0"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6122"/>
    <w:multiLevelType w:val="hybridMultilevel"/>
    <w:tmpl w:val="65142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218AF"/>
    <w:multiLevelType w:val="hybridMultilevel"/>
    <w:tmpl w:val="B03A46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45C64"/>
    <w:multiLevelType w:val="hybridMultilevel"/>
    <w:tmpl w:val="9268357A"/>
    <w:lvl w:ilvl="0" w:tplc="1076DC2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477E6"/>
    <w:multiLevelType w:val="hybridMultilevel"/>
    <w:tmpl w:val="FD26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B5B7B"/>
    <w:multiLevelType w:val="hybridMultilevel"/>
    <w:tmpl w:val="94866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155A4"/>
    <w:multiLevelType w:val="hybridMultilevel"/>
    <w:tmpl w:val="AFFA98B2"/>
    <w:lvl w:ilvl="0" w:tplc="4D9A5A60">
      <w:start w:val="12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18000F">
      <w:start w:val="1"/>
      <w:numFmt w:val="decimal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7C6043"/>
    <w:multiLevelType w:val="hybridMultilevel"/>
    <w:tmpl w:val="6792AD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A186E"/>
    <w:multiLevelType w:val="hybridMultilevel"/>
    <w:tmpl w:val="F7E6EA18"/>
    <w:lvl w:ilvl="0" w:tplc="D75EEAE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961AF"/>
    <w:multiLevelType w:val="hybridMultilevel"/>
    <w:tmpl w:val="6D1C3348"/>
    <w:lvl w:ilvl="0" w:tplc="9C8297A6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BF5"/>
    <w:multiLevelType w:val="hybridMultilevel"/>
    <w:tmpl w:val="EB2A715A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0F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C6AFD"/>
    <w:multiLevelType w:val="hybridMultilevel"/>
    <w:tmpl w:val="975C3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B31E9"/>
    <w:multiLevelType w:val="hybridMultilevel"/>
    <w:tmpl w:val="839ED9C0"/>
    <w:lvl w:ilvl="0" w:tplc="579EA49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F3E07"/>
    <w:multiLevelType w:val="hybridMultilevel"/>
    <w:tmpl w:val="99B2B43C"/>
    <w:lvl w:ilvl="0" w:tplc="FFFFFFFF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A6687E"/>
    <w:multiLevelType w:val="hybridMultilevel"/>
    <w:tmpl w:val="4B86CD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22507">
    <w:abstractNumId w:val="9"/>
  </w:num>
  <w:num w:numId="2" w16cid:durableId="1622883410">
    <w:abstractNumId w:val="0"/>
  </w:num>
  <w:num w:numId="3" w16cid:durableId="1976642504">
    <w:abstractNumId w:val="20"/>
  </w:num>
  <w:num w:numId="4" w16cid:durableId="1841650753">
    <w:abstractNumId w:val="14"/>
  </w:num>
  <w:num w:numId="5" w16cid:durableId="1098449851">
    <w:abstractNumId w:val="7"/>
  </w:num>
  <w:num w:numId="6" w16cid:durableId="257908192">
    <w:abstractNumId w:val="19"/>
  </w:num>
  <w:num w:numId="7" w16cid:durableId="1817841658">
    <w:abstractNumId w:val="8"/>
  </w:num>
  <w:num w:numId="8" w16cid:durableId="1319193451">
    <w:abstractNumId w:val="4"/>
  </w:num>
  <w:num w:numId="9" w16cid:durableId="106390228">
    <w:abstractNumId w:val="10"/>
  </w:num>
  <w:num w:numId="10" w16cid:durableId="2110466011">
    <w:abstractNumId w:val="12"/>
  </w:num>
  <w:num w:numId="11" w16cid:durableId="560792486">
    <w:abstractNumId w:val="13"/>
  </w:num>
  <w:num w:numId="12" w16cid:durableId="1839229763">
    <w:abstractNumId w:val="2"/>
  </w:num>
  <w:num w:numId="13" w16cid:durableId="1309087875">
    <w:abstractNumId w:val="1"/>
  </w:num>
  <w:num w:numId="14" w16cid:durableId="1936590302">
    <w:abstractNumId w:val="21"/>
  </w:num>
  <w:num w:numId="15" w16cid:durableId="1391925786">
    <w:abstractNumId w:val="6"/>
  </w:num>
  <w:num w:numId="16" w16cid:durableId="772669889">
    <w:abstractNumId w:val="16"/>
  </w:num>
  <w:num w:numId="17" w16cid:durableId="822621143">
    <w:abstractNumId w:val="18"/>
  </w:num>
  <w:num w:numId="18" w16cid:durableId="1393692217">
    <w:abstractNumId w:val="11"/>
  </w:num>
  <w:num w:numId="19" w16cid:durableId="1790932030">
    <w:abstractNumId w:val="23"/>
  </w:num>
  <w:num w:numId="20" w16cid:durableId="602154528">
    <w:abstractNumId w:val="22"/>
  </w:num>
  <w:num w:numId="21" w16cid:durableId="1876505870">
    <w:abstractNumId w:val="5"/>
  </w:num>
  <w:num w:numId="22" w16cid:durableId="702557833">
    <w:abstractNumId w:val="3"/>
  </w:num>
  <w:num w:numId="23" w16cid:durableId="780344457">
    <w:abstractNumId w:val="17"/>
  </w:num>
  <w:num w:numId="24" w16cid:durableId="823355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1224989">
    <w:abstractNumId w:val="15"/>
  </w:num>
  <w:num w:numId="26" w16cid:durableId="4465849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D17"/>
    <w:rsid w:val="00016CC4"/>
    <w:rsid w:val="00017D16"/>
    <w:rsid w:val="0003061A"/>
    <w:rsid w:val="00047C24"/>
    <w:rsid w:val="000541D2"/>
    <w:rsid w:val="000977A8"/>
    <w:rsid w:val="000B3998"/>
    <w:rsid w:val="000C1933"/>
    <w:rsid w:val="000F0855"/>
    <w:rsid w:val="00132AB4"/>
    <w:rsid w:val="001703C8"/>
    <w:rsid w:val="001D553D"/>
    <w:rsid w:val="001F2485"/>
    <w:rsid w:val="001F664F"/>
    <w:rsid w:val="00200D0D"/>
    <w:rsid w:val="00214C5C"/>
    <w:rsid w:val="00214DF6"/>
    <w:rsid w:val="00217379"/>
    <w:rsid w:val="00225F90"/>
    <w:rsid w:val="002309DE"/>
    <w:rsid w:val="00276E0F"/>
    <w:rsid w:val="002C7C7B"/>
    <w:rsid w:val="002D162C"/>
    <w:rsid w:val="002D3C21"/>
    <w:rsid w:val="002D7F6B"/>
    <w:rsid w:val="002E0032"/>
    <w:rsid w:val="002E3E4F"/>
    <w:rsid w:val="003018A6"/>
    <w:rsid w:val="003256F8"/>
    <w:rsid w:val="003442D2"/>
    <w:rsid w:val="00344E71"/>
    <w:rsid w:val="00347561"/>
    <w:rsid w:val="003518B6"/>
    <w:rsid w:val="00367F60"/>
    <w:rsid w:val="00373C83"/>
    <w:rsid w:val="003815B9"/>
    <w:rsid w:val="003A6015"/>
    <w:rsid w:val="00403C75"/>
    <w:rsid w:val="00413BF7"/>
    <w:rsid w:val="004655BE"/>
    <w:rsid w:val="00482483"/>
    <w:rsid w:val="00485594"/>
    <w:rsid w:val="00490C27"/>
    <w:rsid w:val="004D7202"/>
    <w:rsid w:val="004D7ADC"/>
    <w:rsid w:val="004E4006"/>
    <w:rsid w:val="005160C1"/>
    <w:rsid w:val="00591F9F"/>
    <w:rsid w:val="005938B5"/>
    <w:rsid w:val="005C24E8"/>
    <w:rsid w:val="005C460F"/>
    <w:rsid w:val="005E36C8"/>
    <w:rsid w:val="00610B63"/>
    <w:rsid w:val="006210D1"/>
    <w:rsid w:val="00624B99"/>
    <w:rsid w:val="00664814"/>
    <w:rsid w:val="0067670D"/>
    <w:rsid w:val="006819D9"/>
    <w:rsid w:val="00694E9F"/>
    <w:rsid w:val="006C2ACD"/>
    <w:rsid w:val="006C4D40"/>
    <w:rsid w:val="006D2012"/>
    <w:rsid w:val="006D3102"/>
    <w:rsid w:val="006D735D"/>
    <w:rsid w:val="006E54B9"/>
    <w:rsid w:val="006E6805"/>
    <w:rsid w:val="007123B3"/>
    <w:rsid w:val="0075002A"/>
    <w:rsid w:val="00760D31"/>
    <w:rsid w:val="007663F9"/>
    <w:rsid w:val="00781D17"/>
    <w:rsid w:val="007929BB"/>
    <w:rsid w:val="007B220D"/>
    <w:rsid w:val="007D1EFF"/>
    <w:rsid w:val="007D7F2A"/>
    <w:rsid w:val="007F1B1D"/>
    <w:rsid w:val="009160D4"/>
    <w:rsid w:val="009369FE"/>
    <w:rsid w:val="0094668D"/>
    <w:rsid w:val="0095784A"/>
    <w:rsid w:val="009629B9"/>
    <w:rsid w:val="009630AE"/>
    <w:rsid w:val="009638A8"/>
    <w:rsid w:val="009D268E"/>
    <w:rsid w:val="009F61AE"/>
    <w:rsid w:val="00A128CA"/>
    <w:rsid w:val="00A12F5F"/>
    <w:rsid w:val="00A4762E"/>
    <w:rsid w:val="00A64155"/>
    <w:rsid w:val="00A9725A"/>
    <w:rsid w:val="00AA3423"/>
    <w:rsid w:val="00AB4454"/>
    <w:rsid w:val="00B06B59"/>
    <w:rsid w:val="00B20491"/>
    <w:rsid w:val="00B459EA"/>
    <w:rsid w:val="00B4648D"/>
    <w:rsid w:val="00B57C87"/>
    <w:rsid w:val="00B70724"/>
    <w:rsid w:val="00B86268"/>
    <w:rsid w:val="00B93B4A"/>
    <w:rsid w:val="00BB08C4"/>
    <w:rsid w:val="00BD1C35"/>
    <w:rsid w:val="00BE6847"/>
    <w:rsid w:val="00BF7572"/>
    <w:rsid w:val="00C02A88"/>
    <w:rsid w:val="00C030A1"/>
    <w:rsid w:val="00C36894"/>
    <w:rsid w:val="00C57A30"/>
    <w:rsid w:val="00C62AC7"/>
    <w:rsid w:val="00C748CE"/>
    <w:rsid w:val="00C963F2"/>
    <w:rsid w:val="00CA1C9F"/>
    <w:rsid w:val="00CA6B11"/>
    <w:rsid w:val="00D15906"/>
    <w:rsid w:val="00D74680"/>
    <w:rsid w:val="00D761B8"/>
    <w:rsid w:val="00D9741A"/>
    <w:rsid w:val="00DA2A83"/>
    <w:rsid w:val="00DC4E96"/>
    <w:rsid w:val="00DC5544"/>
    <w:rsid w:val="00E20CB3"/>
    <w:rsid w:val="00E23551"/>
    <w:rsid w:val="00E2753D"/>
    <w:rsid w:val="00E31F2C"/>
    <w:rsid w:val="00E3391A"/>
    <w:rsid w:val="00E43967"/>
    <w:rsid w:val="00E67B4F"/>
    <w:rsid w:val="00EA0C97"/>
    <w:rsid w:val="00EC7094"/>
    <w:rsid w:val="00F07F99"/>
    <w:rsid w:val="00F103CA"/>
    <w:rsid w:val="00F63564"/>
    <w:rsid w:val="00F6525E"/>
    <w:rsid w:val="00FD5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2BE2F"/>
  <w15:docId w15:val="{969C5CD6-C5EA-4209-A5E5-C066F014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rsid w:val="00781D17"/>
    <w:pPr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781D17"/>
    <w:pPr>
      <w:ind w:left="720"/>
      <w:contextualSpacing/>
    </w:pPr>
  </w:style>
  <w:style w:type="character" w:customStyle="1" w:styleId="usertext5">
    <w:name w:val="usertext5"/>
    <w:rsid w:val="00781D17"/>
    <w:rPr>
      <w:rFonts w:ascii="Arial" w:hAnsi="Arial" w:cs="Arial" w:hint="default"/>
      <w:color w:val="000000"/>
      <w:sz w:val="20"/>
      <w:szCs w:val="20"/>
    </w:rPr>
  </w:style>
  <w:style w:type="character" w:styleId="Hyperlink">
    <w:name w:val="Hyperlink"/>
    <w:uiPriority w:val="99"/>
    <w:unhideWhenUsed/>
    <w:rsid w:val="00781D17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781D1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81D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781D1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81D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rsid w:val="007663F9"/>
    <w:pPr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737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7379"/>
    <w:rPr>
      <w:rFonts w:ascii="Tahoma" w:eastAsia="Times New Roman" w:hAnsi="Tahoma" w:cs="Tahoma"/>
      <w:sz w:val="16"/>
      <w:szCs w:val="16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9638A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C36894"/>
    <w:rPr>
      <w:color w:val="800080" w:themeColor="followedHyperlink"/>
      <w:u w:val="single"/>
    </w:rPr>
  </w:style>
  <w:style w:type="paragraph" w:customStyle="1" w:styleId="Default">
    <w:name w:val="Default"/>
    <w:rsid w:val="00485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4E96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DC4E96"/>
    <w:rPr>
      <w:b/>
      <w:bCs/>
    </w:rPr>
  </w:style>
  <w:style w:type="character" w:styleId="Accentuat">
    <w:name w:val="Emphasis"/>
    <w:basedOn w:val="Fontdeparagrafimplicit"/>
    <w:uiPriority w:val="20"/>
    <w:qFormat/>
    <w:rsid w:val="00DC4E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682/9786062819231" TargetMode="External"/><Relationship Id="rId13" Type="http://schemas.openxmlformats.org/officeDocument/2006/relationships/hyperlink" Target="https://doi.org/10.47577/bspsychology.bsjop.v14i3.244" TargetMode="External"/><Relationship Id="rId18" Type="http://schemas.openxmlformats.org/officeDocument/2006/relationships/hyperlink" Target="https://bspsychology.ro/noiembrie2022/4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doi.org/10.5682/9786062819231" TargetMode="External"/><Relationship Id="rId12" Type="http://schemas.openxmlformats.org/officeDocument/2006/relationships/hyperlink" Target="https://ijpam.uniud.it/online_issue/202451/40%20Zaharia-Munteanu.pdf" TargetMode="External"/><Relationship Id="rId17" Type="http://schemas.openxmlformats.org/officeDocument/2006/relationships/hyperlink" Target="https://bspsychology.ro/mai2023/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spsychology.ro/mai2023/1.pdf" TargetMode="External"/><Relationship Id="rId20" Type="http://schemas.openxmlformats.org/officeDocument/2006/relationships/hyperlink" Target="https://doi.org/10.1007/978-3-662-45504-3_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maa.2024.1289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spsychology.ro/mai2023/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p.univ-danubius.ro/index.php/EIRP/article/view/730" TargetMode="External"/><Relationship Id="rId19" Type="http://schemas.openxmlformats.org/officeDocument/2006/relationships/hyperlink" Target="https://conferinta.e-nformation.ro/wp-content/uploads/2025/01/Proceedings_ALLS_14_3_compress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682/9786062819231" TargetMode="External"/><Relationship Id="rId14" Type="http://schemas.openxmlformats.org/officeDocument/2006/relationships/hyperlink" Target="https://bspsychology.ro/mai2023/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1041</Words>
  <Characters>6039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Diana Munteanu</cp:lastModifiedBy>
  <cp:revision>5</cp:revision>
  <cp:lastPrinted>2024-09-23T14:42:00Z</cp:lastPrinted>
  <dcterms:created xsi:type="dcterms:W3CDTF">2025-10-24T08:42:00Z</dcterms:created>
  <dcterms:modified xsi:type="dcterms:W3CDTF">2025-10-24T09:05:00Z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7fcd17b5dd7ebb6ee2b390d6706b1f3020d08ed1b07c2729c2d3f50c90f1e1c9</vt:lpwstr>
  </property>
</Properties>
</file>